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F23D4" w14:paraId="7EDE7DA6" w14:textId="77777777">
        <w:trPr>
          <w:trHeight w:val="1070"/>
        </w:trPr>
        <w:tc>
          <w:tcPr>
            <w:tcW w:w="10173" w:type="dxa"/>
            <w:vAlign w:val="center"/>
          </w:tcPr>
          <w:p w14:paraId="0F70A1AA" w14:textId="77777777" w:rsidR="009F23D4" w:rsidRDefault="004A3221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 на участие</w:t>
            </w:r>
          </w:p>
          <w:p w14:paraId="6EF6A25D" w14:textId="77777777" w:rsidR="009F23D4" w:rsidRDefault="004A3221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в программе поддержки проектов в сфере информационной безопасности и кибербезопасности</w:t>
            </w:r>
          </w:p>
          <w:p w14:paraId="06BFBF0D" w14:textId="77777777" w:rsidR="009F23D4" w:rsidRDefault="004A3221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в Ежегодной общественной премии</w:t>
            </w:r>
          </w:p>
          <w:p w14:paraId="0511138B" w14:textId="77777777" w:rsidR="009F23D4" w:rsidRDefault="004A3221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  <w:p w14:paraId="7B276959" w14:textId="77777777" w:rsidR="009F23D4" w:rsidRDefault="009F23D4">
            <w:pPr>
              <w:jc w:val="center"/>
              <w:rPr>
                <w:rFonts w:eastAsia="Roboto"/>
                <w:b/>
                <w:sz w:val="24"/>
                <w:szCs w:val="24"/>
              </w:rPr>
            </w:pPr>
          </w:p>
          <w:p w14:paraId="320181D4" w14:textId="77777777" w:rsidR="009F23D4" w:rsidRDefault="004A3221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(Форма заявки: отбор 2026 года)</w:t>
            </w:r>
          </w:p>
        </w:tc>
      </w:tr>
    </w:tbl>
    <w:p w14:paraId="38874F21" w14:textId="77777777" w:rsidR="009F23D4" w:rsidRDefault="009F23D4" w:rsidP="004E53C1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F23D4" w14:paraId="49F7037C" w14:textId="77777777" w:rsidTr="004E53C1">
        <w:trPr>
          <w:trHeight w:val="687"/>
        </w:trPr>
        <w:tc>
          <w:tcPr>
            <w:tcW w:w="10207" w:type="dxa"/>
            <w:shd w:val="clear" w:color="auto" w:fill="24A84D"/>
            <w:vAlign w:val="center"/>
          </w:tcPr>
          <w:p w14:paraId="39F36859" w14:textId="77777777" w:rsidR="009F23D4" w:rsidRDefault="004A3221" w:rsidP="004E53C1">
            <w:pPr>
              <w:pStyle w:val="1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Уважаемые участники!</w:t>
            </w:r>
          </w:p>
        </w:tc>
      </w:tr>
      <w:tr w:rsidR="009F23D4" w:rsidRPr="004E53C1" w14:paraId="0DEA58D0" w14:textId="77777777" w:rsidTr="004E53C1">
        <w:tc>
          <w:tcPr>
            <w:tcW w:w="10207" w:type="dxa"/>
            <w:vAlign w:val="center"/>
          </w:tcPr>
          <w:p w14:paraId="244D8E21" w14:textId="77777777" w:rsidR="009F23D4" w:rsidRDefault="004A3221" w:rsidP="004E53C1">
            <w:pPr>
              <w:ind w:left="-112"/>
              <w:jc w:val="both"/>
            </w:pPr>
            <w:r>
              <w:t>Настоящая форма предназначена для предварительного рассмотрения проекта. Заполнение формы допускается в свободной форме. При отсутствии точных данных допускается указание ориентировочной информации.</w:t>
            </w:r>
          </w:p>
          <w:p w14:paraId="4E5258E9" w14:textId="77777777" w:rsidR="009F23D4" w:rsidRDefault="004A3221" w:rsidP="004E53C1">
            <w:pPr>
              <w:ind w:left="-112"/>
              <w:jc w:val="both"/>
            </w:pPr>
            <w:r>
              <w:t>Основная цель заявки — определить потребность предприятия в реализации проектов по обеспечению информационной безопасности, защите инфраструктуры и внедрению отечественных решений в сфере кибербезопасности.</w:t>
            </w:r>
          </w:p>
          <w:p w14:paraId="4829C314" w14:textId="77777777" w:rsidR="009F23D4" w:rsidRDefault="004A3221" w:rsidP="004E53C1">
            <w:pPr>
              <w:ind w:left="-112"/>
              <w:jc w:val="both"/>
            </w:pPr>
            <w:r>
              <w:t>Средний срок заполнения формы — 10–15 минут.</w:t>
            </w:r>
          </w:p>
          <w:p w14:paraId="052DA758" w14:textId="77777777" w:rsidR="009F23D4" w:rsidRDefault="004A3221" w:rsidP="004E53C1">
            <w:pPr>
              <w:pStyle w:val="1"/>
              <w:ind w:left="-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лица для консультирования</w:t>
            </w:r>
          </w:p>
          <w:p w14:paraId="43797C9D" w14:textId="77777777" w:rsidR="009F23D4" w:rsidRDefault="004A3221" w:rsidP="004E53C1">
            <w:pPr>
              <w:ind w:left="-112"/>
            </w:pPr>
            <w:r>
              <w:t>Биткова Юлия Владимировна</w:t>
            </w:r>
          </w:p>
          <w:p w14:paraId="26AE5BDE" w14:textId="77777777" w:rsidR="009F23D4" w:rsidRDefault="004A3221" w:rsidP="004E53C1">
            <w:pPr>
              <w:ind w:left="-112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.: 8 (800) 775-10-73, +7 (915) 317-77-89</w:t>
            </w:r>
          </w:p>
          <w:p w14:paraId="4DD98391" w14:textId="1137CA80" w:rsidR="009F23D4" w:rsidRDefault="004A3221" w:rsidP="004E53C1">
            <w:pPr>
              <w:ind w:left="-112"/>
              <w:rPr>
                <w:lang w:val="en-US"/>
              </w:rPr>
            </w:pPr>
            <w:r>
              <w:rPr>
                <w:lang w:val="en-US"/>
              </w:rPr>
              <w:t>E-mail: bitkova@infra-konkurs.ru</w:t>
            </w:r>
          </w:p>
          <w:p w14:paraId="2C993DF3" w14:textId="77777777" w:rsidR="009F23D4" w:rsidRDefault="009F23D4">
            <w:pPr>
              <w:jc w:val="center"/>
              <w:rPr>
                <w:rFonts w:eastAsia="Roboto"/>
                <w:sz w:val="24"/>
                <w:szCs w:val="24"/>
                <w:lang w:val="en-US"/>
              </w:rPr>
            </w:pPr>
          </w:p>
        </w:tc>
      </w:tr>
    </w:tbl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9F23D4" w14:paraId="184B4710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725DEC9D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9F23D4" w14:paraId="683501E9" w14:textId="77777777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1AF1E664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4D2038EF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526DF6E4" w14:textId="77777777">
        <w:trPr>
          <w:trHeight w:val="320"/>
        </w:trPr>
        <w:tc>
          <w:tcPr>
            <w:tcW w:w="5387" w:type="dxa"/>
            <w:vAlign w:val="center"/>
          </w:tcPr>
          <w:p w14:paraId="549746B9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14:paraId="4A810372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76ACE94D" w14:textId="77777777">
        <w:trPr>
          <w:trHeight w:val="320"/>
        </w:trPr>
        <w:tc>
          <w:tcPr>
            <w:tcW w:w="5387" w:type="dxa"/>
            <w:vAlign w:val="center"/>
          </w:tcPr>
          <w:p w14:paraId="5FA577CC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14:paraId="69F1A752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19D354AC" w14:textId="77777777">
        <w:trPr>
          <w:trHeight w:val="320"/>
        </w:trPr>
        <w:tc>
          <w:tcPr>
            <w:tcW w:w="5387" w:type="dxa"/>
            <w:vAlign w:val="center"/>
          </w:tcPr>
          <w:p w14:paraId="627F1A1E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14:paraId="4119E783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0657EBB2" w14:textId="77777777">
        <w:trPr>
          <w:trHeight w:val="320"/>
        </w:trPr>
        <w:tc>
          <w:tcPr>
            <w:tcW w:w="5387" w:type="dxa"/>
            <w:vAlign w:val="center"/>
          </w:tcPr>
          <w:p w14:paraId="5B641A48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вид деятельности (код ОКВЭД)</w:t>
            </w:r>
          </w:p>
        </w:tc>
        <w:tc>
          <w:tcPr>
            <w:tcW w:w="4820" w:type="dxa"/>
            <w:vAlign w:val="center"/>
          </w:tcPr>
          <w:p w14:paraId="2A512728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61A18474" w14:textId="77777777">
        <w:trPr>
          <w:trHeight w:val="320"/>
        </w:trPr>
        <w:tc>
          <w:tcPr>
            <w:tcW w:w="5387" w:type="dxa"/>
            <w:vAlign w:val="center"/>
          </w:tcPr>
          <w:p w14:paraId="75F9CE0C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Сайт организации </w:t>
            </w:r>
          </w:p>
        </w:tc>
        <w:tc>
          <w:tcPr>
            <w:tcW w:w="4820" w:type="dxa"/>
            <w:vAlign w:val="center"/>
          </w:tcPr>
          <w:p w14:paraId="0B62A005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5732ABEB" w14:textId="77777777">
        <w:trPr>
          <w:trHeight w:val="320"/>
        </w:trPr>
        <w:tc>
          <w:tcPr>
            <w:tcW w:w="5387" w:type="dxa"/>
            <w:vAlign w:val="center"/>
          </w:tcPr>
          <w:p w14:paraId="0C634F87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 (для корреспонденции)</w:t>
            </w:r>
          </w:p>
        </w:tc>
        <w:tc>
          <w:tcPr>
            <w:tcW w:w="4820" w:type="dxa"/>
            <w:vAlign w:val="center"/>
          </w:tcPr>
          <w:p w14:paraId="58EEAB68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1431BBFE" w14:textId="77777777">
        <w:trPr>
          <w:trHeight w:val="320"/>
        </w:trPr>
        <w:tc>
          <w:tcPr>
            <w:tcW w:w="5387" w:type="dxa"/>
            <w:vAlign w:val="center"/>
          </w:tcPr>
          <w:p w14:paraId="4DFA28DE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14:paraId="10FEA5F7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0CF0A22B" w14:textId="77777777">
        <w:trPr>
          <w:trHeight w:val="320"/>
        </w:trPr>
        <w:tc>
          <w:tcPr>
            <w:tcW w:w="5387" w:type="dxa"/>
            <w:vAlign w:val="center"/>
          </w:tcPr>
          <w:p w14:paraId="5305A8C8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14:paraId="1B28F2A0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68A0E63" w14:textId="77777777" w:rsidR="009F23D4" w:rsidRDefault="009F23D4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961"/>
        <w:gridCol w:w="4820"/>
      </w:tblGrid>
      <w:tr w:rsidR="009F23D4" w14:paraId="5495A887" w14:textId="77777777">
        <w:trPr>
          <w:trHeight w:val="286"/>
        </w:trPr>
        <w:tc>
          <w:tcPr>
            <w:tcW w:w="426" w:type="dxa"/>
            <w:vMerge w:val="restart"/>
            <w:vAlign w:val="center"/>
          </w:tcPr>
          <w:p w14:paraId="7956995E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781" w:type="dxa"/>
            <w:gridSpan w:val="2"/>
            <w:shd w:val="clear" w:color="auto" w:fill="24A84D"/>
            <w:vAlign w:val="center"/>
          </w:tcPr>
          <w:p w14:paraId="0A46AE34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Информация о проекте. </w:t>
            </w:r>
          </w:p>
        </w:tc>
      </w:tr>
      <w:tr w:rsidR="009F23D4" w14:paraId="5D997523" w14:textId="77777777">
        <w:trPr>
          <w:trHeight w:val="388"/>
        </w:trPr>
        <w:tc>
          <w:tcPr>
            <w:tcW w:w="426" w:type="dxa"/>
            <w:vMerge/>
            <w:vAlign w:val="center"/>
          </w:tcPr>
          <w:p w14:paraId="0C6F2042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1E3535F5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проекта:</w:t>
            </w:r>
          </w:p>
        </w:tc>
        <w:tc>
          <w:tcPr>
            <w:tcW w:w="4820" w:type="dxa"/>
            <w:vAlign w:val="center"/>
          </w:tcPr>
          <w:p w14:paraId="7A63B165" w14:textId="5D9C2C97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040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>Повышение уровня информационной безопасности</w:t>
            </w:r>
          </w:p>
        </w:tc>
      </w:tr>
      <w:tr w:rsidR="009F23D4" w14:paraId="0104FFB1" w14:textId="77777777">
        <w:trPr>
          <w:trHeight w:val="326"/>
        </w:trPr>
        <w:tc>
          <w:tcPr>
            <w:tcW w:w="426" w:type="dxa"/>
            <w:vMerge/>
            <w:vAlign w:val="center"/>
          </w:tcPr>
          <w:p w14:paraId="632FACE2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37084CE4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547AAB28" w14:textId="04C7F530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2893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Защита критической инфраструктуры</w:t>
            </w:r>
          </w:p>
        </w:tc>
      </w:tr>
      <w:tr w:rsidR="009F23D4" w14:paraId="59BEAA6D" w14:textId="77777777">
        <w:trPr>
          <w:trHeight w:val="326"/>
        </w:trPr>
        <w:tc>
          <w:tcPr>
            <w:tcW w:w="426" w:type="dxa"/>
            <w:vMerge/>
            <w:vAlign w:val="center"/>
          </w:tcPr>
          <w:p w14:paraId="37D1DAD4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08C4D355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1EC1A6E" w14:textId="0E30B0CB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450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>Модернизация цифровой инфраструктуры</w:t>
            </w:r>
          </w:p>
        </w:tc>
      </w:tr>
      <w:tr w:rsidR="009F23D4" w14:paraId="57C032DA" w14:textId="77777777">
        <w:trPr>
          <w:trHeight w:val="326"/>
        </w:trPr>
        <w:tc>
          <w:tcPr>
            <w:tcW w:w="426" w:type="dxa"/>
            <w:vMerge/>
            <w:vAlign w:val="center"/>
          </w:tcPr>
          <w:p w14:paraId="029D07D9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5D42B7B1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38DF36B" w14:textId="194CC90C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5146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Защита производственных процессов</w:t>
            </w:r>
          </w:p>
        </w:tc>
      </w:tr>
      <w:tr w:rsidR="009F23D4" w14:paraId="5F65394D" w14:textId="77777777">
        <w:trPr>
          <w:trHeight w:val="326"/>
        </w:trPr>
        <w:tc>
          <w:tcPr>
            <w:tcW w:w="426" w:type="dxa"/>
            <w:vMerge/>
            <w:vAlign w:val="center"/>
          </w:tcPr>
          <w:p w14:paraId="036BAD04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54D9216F" w14:textId="77777777" w:rsidR="009F23D4" w:rsidRDefault="009F23D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8E474E5" w14:textId="015B668A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0307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Импортозамещение решений в сфере ИБ</w:t>
            </w:r>
          </w:p>
        </w:tc>
      </w:tr>
      <w:tr w:rsidR="009F23D4" w14:paraId="67A21338" w14:textId="77777777" w:rsidTr="004E53C1">
        <w:trPr>
          <w:trHeight w:val="477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49541D15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vAlign w:val="center"/>
          </w:tcPr>
          <w:p w14:paraId="3AEC8DDD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00B2BF5" w14:textId="0800A971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3785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Иное: __________________</w:t>
            </w:r>
          </w:p>
        </w:tc>
      </w:tr>
      <w:tr w:rsidR="009F23D4" w14:paraId="3FFBE716" w14:textId="77777777">
        <w:trPr>
          <w:trHeight w:val="326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C8348B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94933C" w14:textId="77777777" w:rsidR="009F23D4" w:rsidRDefault="004A3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Были ли ранее зафиксированы </w:t>
            </w:r>
            <w:proofErr w:type="spellStart"/>
            <w:r>
              <w:rPr>
                <w:sz w:val="24"/>
                <w:szCs w:val="24"/>
              </w:rPr>
              <w:t>киберинциденты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E13D5D" w14:textId="22F92A9F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9796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Да</w:t>
            </w:r>
          </w:p>
        </w:tc>
      </w:tr>
      <w:tr w:rsidR="009F23D4" w14:paraId="62E2347F" w14:textId="77777777">
        <w:trPr>
          <w:trHeight w:val="326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DD09B7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3CA7956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9DB97F" w14:textId="0BEDFF8A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2995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Нет</w:t>
            </w:r>
          </w:p>
        </w:tc>
      </w:tr>
      <w:tr w:rsidR="009F23D4" w14:paraId="51F31E2F" w14:textId="77777777">
        <w:trPr>
          <w:trHeight w:val="326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04D38A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342216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Отраслевая принадлежность организации: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0C6E60" w14:textId="1C1A83C8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8773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Промышленность</w:t>
            </w:r>
          </w:p>
        </w:tc>
      </w:tr>
      <w:tr w:rsidR="009F23D4" w14:paraId="2384B3DE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76D9CB96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1C642385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B359B1" w14:textId="75BE01B1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6488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Энергетика</w:t>
            </w:r>
          </w:p>
        </w:tc>
      </w:tr>
      <w:tr w:rsidR="009F23D4" w14:paraId="2A5F5FD1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34F519F3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39F15200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E391DA" w14:textId="78964A9B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4570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Транспорт</w:t>
            </w:r>
          </w:p>
        </w:tc>
      </w:tr>
      <w:tr w:rsidR="009F23D4" w14:paraId="7B486DE7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27EBA613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164EF5E1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3B7D72" w14:textId="04273FDF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9306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ЖКХ</w:t>
            </w:r>
          </w:p>
        </w:tc>
      </w:tr>
      <w:tr w:rsidR="009F23D4" w14:paraId="0C600E4C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24AD41E9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25C65F63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462757" w14:textId="0C428BE0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818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Агропромышленный комплекс</w:t>
            </w:r>
          </w:p>
        </w:tc>
      </w:tr>
      <w:tr w:rsidR="009F23D4" w14:paraId="0A8E4909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5C113D58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1C6B3A9A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B3F36C" w14:textId="4ED6EB01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6535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Связь и телекоммуникации</w:t>
            </w:r>
          </w:p>
        </w:tc>
      </w:tr>
      <w:tr w:rsidR="009F23D4" w14:paraId="658C3E86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0F9486BC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50019112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2730E9" w14:textId="6BF5E4F9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86140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Государственный сектор</w:t>
            </w:r>
          </w:p>
        </w:tc>
      </w:tr>
      <w:tr w:rsidR="009F23D4" w14:paraId="5699C760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50477963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6108BB95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111D32" w14:textId="28AFCA9B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914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Финансовый сектор</w:t>
            </w:r>
          </w:p>
        </w:tc>
      </w:tr>
      <w:tr w:rsidR="009F23D4" w14:paraId="1B3CAF53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6482A143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02717D0E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D74346" w14:textId="1395E3C9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6645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Малый и средний бизнес</w:t>
            </w:r>
          </w:p>
        </w:tc>
      </w:tr>
      <w:tr w:rsidR="009F23D4" w14:paraId="7B6C6472" w14:textId="77777777" w:rsidTr="004E53C1">
        <w:trPr>
          <w:trHeight w:val="358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1EB3EF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EE994D0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FEEA3A" w14:textId="0CFA14A5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72958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Иное: __________________</w:t>
            </w:r>
          </w:p>
        </w:tc>
      </w:tr>
      <w:tr w:rsidR="009F23D4" w14:paraId="5B8BA098" w14:textId="77777777">
        <w:trPr>
          <w:trHeight w:val="326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8565E28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466D801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уровень организации информационной безопасности: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799666" w14:textId="41A5AB6A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2583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Базовый уровень (используются основные средства защиты информации и антивирусной защиты)</w:t>
            </w:r>
          </w:p>
        </w:tc>
      </w:tr>
      <w:tr w:rsidR="009F23D4" w14:paraId="77AB6F2D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169CC362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17004A1D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280744" w14:textId="635DED71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4902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Развивающийся уровень (внедряются регламенты, средства мониторинга и защиты инфраструктуры)</w:t>
            </w:r>
          </w:p>
        </w:tc>
      </w:tr>
      <w:tr w:rsidR="009F23D4" w14:paraId="70214869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06D50963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35D5D988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070395" w14:textId="74EEB947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5164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Зрелый уровень (реализованы комплексные меры защиты, проводится регулярный контроль и обучение сотрудников)</w:t>
            </w:r>
          </w:p>
        </w:tc>
      </w:tr>
      <w:tr w:rsidR="009F23D4" w14:paraId="1A241825" w14:textId="77777777">
        <w:trPr>
          <w:trHeight w:val="326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E3E9D1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D8DD291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D3BDC6" w14:textId="15652E59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1358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Продвинутый уровень (используются современные системы мониторинга, аналитики и прогнозирования угроз)</w:t>
            </w:r>
          </w:p>
        </w:tc>
      </w:tr>
      <w:tr w:rsidR="009F23D4" w14:paraId="68148EF6" w14:textId="77777777">
        <w:trPr>
          <w:trHeight w:val="326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BEF44B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9AECB92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меры поддержки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C4704B" w14:textId="673DD47A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11070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Грантовая поддержка</w:t>
            </w:r>
          </w:p>
        </w:tc>
      </w:tr>
      <w:tr w:rsidR="009F23D4" w14:paraId="4D026E96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77BD6987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3886620B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6C1F88" w14:textId="161F870B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9936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Льготное внебюджетное финансирование</w:t>
            </w:r>
          </w:p>
        </w:tc>
      </w:tr>
      <w:tr w:rsidR="009F23D4" w14:paraId="6638E502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71594396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0882BC32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7A7074" w14:textId="5D3A152C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02518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Финансирование без залогового обеспечения</w:t>
            </w:r>
          </w:p>
        </w:tc>
      </w:tr>
      <w:tr w:rsidR="009F23D4" w14:paraId="1830B64D" w14:textId="77777777">
        <w:trPr>
          <w:trHeight w:val="32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2FB679E2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FFFFFF" w:themeFill="background1"/>
          </w:tcPr>
          <w:p w14:paraId="066EAC1F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CDCCA5" w14:textId="501080D5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5850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Поддержка внедрения отечественных решений в сфере ИБ</w:t>
            </w:r>
          </w:p>
        </w:tc>
      </w:tr>
      <w:tr w:rsidR="009F23D4" w14:paraId="54767A15" w14:textId="77777777">
        <w:trPr>
          <w:trHeight w:val="326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CE7214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DFB3564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3C2C26" w14:textId="676C1221" w:rsidR="009F23D4" w:rsidRDefault="00387E0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218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A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A3221">
              <w:rPr>
                <w:sz w:val="24"/>
                <w:szCs w:val="24"/>
              </w:rPr>
              <w:t xml:space="preserve"> Модернизация и защита цифровой инфраструктуры</w:t>
            </w:r>
          </w:p>
        </w:tc>
      </w:tr>
      <w:tr w:rsidR="009F23D4" w14:paraId="5514299E" w14:textId="77777777" w:rsidTr="004E53C1">
        <w:trPr>
          <w:trHeight w:val="56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364E05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5C0038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Ориентировочная стоимость проекта (при наличии информации):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1151F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руб.</w:t>
            </w:r>
          </w:p>
        </w:tc>
      </w:tr>
    </w:tbl>
    <w:p w14:paraId="018D66B2" w14:textId="77777777" w:rsidR="009F23D4" w:rsidRDefault="004A3221" w:rsidP="004E53C1">
      <w:pPr>
        <w:pStyle w:val="1"/>
        <w:ind w:left="-142"/>
        <w:rPr>
          <w:sz w:val="24"/>
          <w:szCs w:val="24"/>
        </w:rPr>
      </w:pPr>
      <w:r>
        <w:rPr>
          <w:sz w:val="24"/>
          <w:szCs w:val="24"/>
        </w:rPr>
        <w:t>Важно:</w:t>
      </w:r>
    </w:p>
    <w:p w14:paraId="28A97B67" w14:textId="77777777" w:rsidR="009F23D4" w:rsidRDefault="004A3221" w:rsidP="004E53C1">
      <w:pPr>
        <w:ind w:left="-142"/>
        <w:jc w:val="both"/>
      </w:pPr>
      <w:r>
        <w:t>После получения заявки специалисты Организационного комитета могут запросить дополнительную информацию, необходимую для рассмотрения проекта и подготовки предложений по механизмам поддержки и финансирования.</w:t>
      </w:r>
    </w:p>
    <w:p w14:paraId="08EFF5DD" w14:textId="77777777" w:rsidR="009F23D4" w:rsidRDefault="009F23D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9F23D4" w14:paraId="40B13257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78B7DD49" w14:textId="77777777" w:rsidR="009F23D4" w:rsidRDefault="004A3221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(подразделение по информационной безопасности и кибербезопасности)</w:t>
            </w:r>
          </w:p>
        </w:tc>
      </w:tr>
      <w:tr w:rsidR="009F23D4" w14:paraId="6EC3A713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68E51CBA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388C05B4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76427074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2ED7830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4B28C60B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0E1C67D3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DE117E3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6F5E4225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15C57904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2C7D028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76898BCF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005514B0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3C048D2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12B68D3D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5B0747E7" w14:textId="77777777" w:rsidR="009F23D4" w:rsidRDefault="009F23D4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9F23D4" w14:paraId="5947E01E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415E49F4" w14:textId="77777777" w:rsidR="009F23D4" w:rsidRDefault="004A3221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данные лица для работы по заявке (финансовое подразделение)</w:t>
            </w:r>
          </w:p>
        </w:tc>
      </w:tr>
      <w:tr w:rsidR="009F23D4" w14:paraId="49F1C76F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356DCDDE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507F97DD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35B67B98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B7CD878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5F896A0E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0EF58E47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34B04E43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6AB72439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0EFCD137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D5FFF06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66C78316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9F23D4" w14:paraId="35478AEA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3F2E5E1" w14:textId="77777777" w:rsidR="009F23D4" w:rsidRDefault="004A3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6869935F" w14:textId="77777777" w:rsidR="009F23D4" w:rsidRDefault="009F2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9F23D4" w14:paraId="531541FE" w14:textId="77777777">
        <w:trPr>
          <w:trHeight w:val="323"/>
        </w:trPr>
        <w:tc>
          <w:tcPr>
            <w:tcW w:w="1418" w:type="dxa"/>
            <w:vAlign w:val="center"/>
          </w:tcPr>
          <w:p w14:paraId="14A8FFF6" w14:textId="77777777" w:rsidR="009F23D4" w:rsidRDefault="009F23D4">
            <w:pPr>
              <w:jc w:val="center"/>
              <w:rPr>
                <w:sz w:val="24"/>
                <w:szCs w:val="24"/>
              </w:rPr>
            </w:pPr>
          </w:p>
          <w:p w14:paraId="327048C0" w14:textId="77777777" w:rsidR="009F23D4" w:rsidRDefault="004A3221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18A3B310" w14:textId="77777777" w:rsidR="009F23D4" w:rsidRDefault="009F23D4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14:paraId="5B1920F6" w14:textId="77777777" w:rsidR="009F23D4" w:rsidRDefault="004A3221">
            <w:pP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6E126763" w14:textId="77777777" w:rsidR="009F23D4" w:rsidRDefault="009F23D4">
            <w:pPr>
              <w:rPr>
                <w:rFonts w:eastAsia="Roboto"/>
                <w:sz w:val="24"/>
                <w:szCs w:val="24"/>
              </w:rPr>
            </w:pPr>
          </w:p>
        </w:tc>
      </w:tr>
      <w:tr w:rsidR="009F23D4" w14:paraId="2055202D" w14:textId="77777777">
        <w:trPr>
          <w:trHeight w:val="323"/>
        </w:trPr>
        <w:tc>
          <w:tcPr>
            <w:tcW w:w="1418" w:type="dxa"/>
          </w:tcPr>
          <w:p w14:paraId="71917F04" w14:textId="77777777" w:rsidR="009F23D4" w:rsidRDefault="004A3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C2C32C" w14:textId="77777777" w:rsidR="009F23D4" w:rsidRDefault="009F23D4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4BC65F9A" w14:textId="77777777" w:rsidR="009F23D4" w:rsidRDefault="009F23D4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144E7116" w14:textId="77777777" w:rsidR="009F23D4" w:rsidRDefault="004A3221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7CC02740" w14:textId="77777777" w:rsidR="009F23D4" w:rsidRDefault="009F23D4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9F23D4">
      <w:footerReference w:type="default" r:id="rId8"/>
      <w:headerReference w:type="first" r:id="rId9"/>
      <w:pgSz w:w="11906" w:h="16838"/>
      <w:pgMar w:top="1134" w:right="707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4AD9B" w14:textId="77777777" w:rsidR="00387E0D" w:rsidRDefault="00387E0D">
      <w:r>
        <w:separator/>
      </w:r>
    </w:p>
  </w:endnote>
  <w:endnote w:type="continuationSeparator" w:id="0">
    <w:p w14:paraId="25F66CD4" w14:textId="77777777" w:rsidR="00387E0D" w:rsidRDefault="0038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080F9" w14:textId="77777777" w:rsidR="009F23D4" w:rsidRDefault="004A3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14:paraId="5910BFCD" w14:textId="77777777" w:rsidR="009F23D4" w:rsidRDefault="009F23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29CFE" w14:textId="77777777" w:rsidR="00387E0D" w:rsidRDefault="00387E0D">
      <w:r>
        <w:separator/>
      </w:r>
    </w:p>
  </w:footnote>
  <w:footnote w:type="continuationSeparator" w:id="0">
    <w:p w14:paraId="254E5FDD" w14:textId="77777777" w:rsidR="00387E0D" w:rsidRDefault="00387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68"/>
    </w:tblGrid>
    <w:tr w:rsidR="009F23D4" w14:paraId="39C79E46" w14:textId="77777777">
      <w:tc>
        <w:tcPr>
          <w:tcW w:w="5067" w:type="dxa"/>
        </w:tcPr>
        <w:p w14:paraId="3D49152B" w14:textId="77777777" w:rsidR="009F23D4" w:rsidRDefault="004A3221">
          <w:pPr>
            <w:pStyle w:val="aa"/>
          </w:pPr>
          <w:r>
            <w:rPr>
              <w:noProof/>
            </w:rPr>
            <w:drawing>
              <wp:inline distT="0" distB="0" distL="0" distR="0" wp14:anchorId="1CA737F6" wp14:editId="561A8A91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37BDD948" w14:textId="77777777" w:rsidR="009F23D4" w:rsidRDefault="004A3221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14:paraId="09455DA6" w14:textId="77777777" w:rsidR="009F23D4" w:rsidRDefault="004A3221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 w14:paraId="45266F83" w14:textId="77777777" w:rsidR="009F23D4" w:rsidRDefault="004A3221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 w14:paraId="6E90D5FE" w14:textId="77777777" w:rsidR="009F23D4" w:rsidRDefault="009F23D4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456E7692" w14:textId="77777777" w:rsidR="009F23D4" w:rsidRDefault="004A3221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3A0FB819" w14:textId="77777777" w:rsidR="009F23D4" w:rsidRDefault="009F23D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5B19"/>
    <w:multiLevelType w:val="multilevel"/>
    <w:tmpl w:val="4B58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3" w15:restartNumberingAfterBreak="0">
    <w:nsid w:val="3A551631"/>
    <w:multiLevelType w:val="multilevel"/>
    <w:tmpl w:val="FDAC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D1423"/>
    <w:multiLevelType w:val="multilevel"/>
    <w:tmpl w:val="650E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50A9B"/>
    <w:multiLevelType w:val="hybridMultilevel"/>
    <w:tmpl w:val="2390D514"/>
    <w:lvl w:ilvl="0" w:tplc="0419000F">
      <w:start w:val="1"/>
      <w:numFmt w:val="decimal"/>
      <w:lvlText w:val="%1."/>
      <w:lvlJc w:val="left"/>
      <w:pPr>
        <w:ind w:left="1491" w:hanging="360"/>
      </w:p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" w15:restartNumberingAfterBreak="0">
    <w:nsid w:val="711E6C97"/>
    <w:multiLevelType w:val="multilevel"/>
    <w:tmpl w:val="3A6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3D4"/>
    <w:rsid w:val="00387E0D"/>
    <w:rsid w:val="004A3221"/>
    <w:rsid w:val="004E53C1"/>
    <w:rsid w:val="009F23D4"/>
    <w:rsid w:val="00CC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65C954"/>
  <w15:docId w15:val="{5A97295D-40C3-49E5-8597-EDF2B502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t286pc">
    <w:name w:val="t286p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77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6236E-1547-4CD7-A876-EF417C33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margarita</cp:lastModifiedBy>
  <cp:revision>5</cp:revision>
  <cp:lastPrinted>2022-04-22T09:29:00Z</cp:lastPrinted>
  <dcterms:created xsi:type="dcterms:W3CDTF">2026-05-15T10:55:00Z</dcterms:created>
  <dcterms:modified xsi:type="dcterms:W3CDTF">2026-05-15T11:30:00Z</dcterms:modified>
</cp:coreProperties>
</file>