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003AB" w:rsidRPr="00B867F3" w14:paraId="7BE0303D" w14:textId="77777777">
        <w:tc>
          <w:tcPr>
            <w:tcW w:w="10173" w:type="dxa"/>
          </w:tcPr>
          <w:p w14:paraId="262700A0" w14:textId="09F73ADA" w:rsidR="0038737E" w:rsidRPr="0038737E" w:rsidRDefault="0038737E" w:rsidP="0038737E">
            <w:pPr>
              <w:jc w:val="center"/>
              <w:rPr>
                <w:rFonts w:eastAsia="Roboto"/>
                <w:b/>
                <w:sz w:val="26"/>
                <w:szCs w:val="26"/>
              </w:rPr>
            </w:pPr>
            <w:r w:rsidRPr="0038737E">
              <w:rPr>
                <w:rFonts w:eastAsia="Roboto"/>
                <w:b/>
                <w:sz w:val="26"/>
                <w:szCs w:val="26"/>
              </w:rPr>
              <w:t>ПЕРВИЧНАЯ ЗАЯВКА</w:t>
            </w:r>
          </w:p>
          <w:p w14:paraId="414FC1D5" w14:textId="77777777" w:rsidR="0038737E" w:rsidRPr="0038737E" w:rsidRDefault="0038737E" w:rsidP="0038737E">
            <w:pPr>
              <w:jc w:val="center"/>
              <w:rPr>
                <w:rFonts w:eastAsia="Roboto"/>
                <w:b/>
                <w:sz w:val="26"/>
                <w:szCs w:val="26"/>
              </w:rPr>
            </w:pPr>
            <w:r w:rsidRPr="0038737E">
              <w:rPr>
                <w:rFonts w:eastAsia="Roboto"/>
                <w:b/>
                <w:sz w:val="26"/>
                <w:szCs w:val="26"/>
              </w:rPr>
              <w:t>на подключение к специализированной цифровой платформе</w:t>
            </w:r>
          </w:p>
          <w:p w14:paraId="2BCBDBB3" w14:textId="77777777" w:rsidR="0038737E" w:rsidRPr="0038737E" w:rsidRDefault="0038737E" w:rsidP="0038737E">
            <w:pPr>
              <w:jc w:val="center"/>
              <w:rPr>
                <w:rFonts w:eastAsia="Roboto"/>
                <w:b/>
                <w:sz w:val="26"/>
                <w:szCs w:val="26"/>
              </w:rPr>
            </w:pPr>
            <w:r w:rsidRPr="0038737E">
              <w:rPr>
                <w:rFonts w:eastAsia="Roboto"/>
                <w:b/>
                <w:sz w:val="26"/>
                <w:szCs w:val="26"/>
              </w:rPr>
              <w:t>сопровождения закупочной деятельности</w:t>
            </w:r>
          </w:p>
          <w:p w14:paraId="6F1D250D" w14:textId="77777777" w:rsidR="00C87FF5" w:rsidRDefault="0038737E" w:rsidP="0038737E">
            <w:pPr>
              <w:jc w:val="center"/>
              <w:rPr>
                <w:rFonts w:eastAsia="Roboto"/>
                <w:b/>
                <w:sz w:val="26"/>
                <w:szCs w:val="26"/>
              </w:rPr>
            </w:pPr>
            <w:r w:rsidRPr="0038737E">
              <w:rPr>
                <w:rFonts w:eastAsia="Roboto"/>
                <w:b/>
                <w:sz w:val="26"/>
                <w:szCs w:val="26"/>
              </w:rPr>
              <w:t>в рамках Федеральных законов № 44-ФЗ и № 223-ФЗ</w:t>
            </w:r>
          </w:p>
          <w:p w14:paraId="486C4001" w14:textId="24C6865B" w:rsidR="0038737E" w:rsidRPr="00B867F3" w:rsidRDefault="0038737E" w:rsidP="0038737E">
            <w:pPr>
              <w:jc w:val="center"/>
              <w:rPr>
                <w:rFonts w:eastAsia="Roboto"/>
                <w:b/>
                <w:sz w:val="26"/>
                <w:szCs w:val="26"/>
              </w:rPr>
            </w:pPr>
          </w:p>
        </w:tc>
      </w:tr>
    </w:tbl>
    <w:p w14:paraId="0B1DF05F" w14:textId="77777777" w:rsidR="0038737E" w:rsidRPr="0038737E" w:rsidRDefault="0038737E" w:rsidP="0038737E">
      <w:pPr>
        <w:spacing w:after="200" w:line="276" w:lineRule="auto"/>
        <w:ind w:firstLine="709"/>
        <w:jc w:val="both"/>
        <w:rPr>
          <w:sz w:val="26"/>
          <w:szCs w:val="26"/>
          <w:lang w:eastAsia="en-US"/>
        </w:rPr>
      </w:pPr>
      <w:r w:rsidRPr="0038737E">
        <w:rPr>
          <w:sz w:val="26"/>
          <w:szCs w:val="26"/>
          <w:lang w:eastAsia="en-US"/>
        </w:rPr>
        <w:t>Настоящий опросный лист разработан Организационным комитетом Конкурса «Регионы – устойчивое развитие» в целях проведения первичной оценки закупочной деятельности организаций, уровня автоматизации закупочных процедур, а также определения потребности в подключении к специализированной цифровой платформе сопровождения закупочной деятельности.</w:t>
      </w:r>
    </w:p>
    <w:p w14:paraId="56344505" w14:textId="79368309" w:rsidR="0038737E" w:rsidRPr="0038737E" w:rsidRDefault="0038737E" w:rsidP="0038737E">
      <w:pPr>
        <w:spacing w:after="200" w:line="276" w:lineRule="auto"/>
        <w:ind w:firstLine="709"/>
        <w:jc w:val="both"/>
        <w:rPr>
          <w:sz w:val="26"/>
          <w:szCs w:val="26"/>
          <w:lang w:eastAsia="en-US"/>
        </w:rPr>
      </w:pPr>
      <w:r w:rsidRPr="0038737E">
        <w:rPr>
          <w:sz w:val="26"/>
          <w:szCs w:val="26"/>
          <w:lang w:eastAsia="en-US"/>
        </w:rPr>
        <w:t>Отдельный акцент при анализе закупочной деятельности направлен на закупки малого объема, являющиеся наиболее массовым инструментом обеспечения текущей деятельности государственных и муниципальных учреждений, предприятий коммунального комплекса и организаций с государственным и муниципальным участием.</w:t>
      </w:r>
    </w:p>
    <w:p w14:paraId="2E48AF7D" w14:textId="6655BB5A" w:rsidR="0038737E" w:rsidRDefault="0038737E" w:rsidP="007B2C72">
      <w:pPr>
        <w:spacing w:line="276" w:lineRule="auto"/>
        <w:jc w:val="center"/>
        <w:rPr>
          <w:b/>
          <w:sz w:val="26"/>
          <w:szCs w:val="26"/>
          <w:lang w:val="en-US" w:eastAsia="en-US"/>
        </w:rPr>
      </w:pPr>
      <w:r w:rsidRPr="0038737E">
        <w:rPr>
          <w:b/>
          <w:sz w:val="26"/>
          <w:szCs w:val="26"/>
          <w:lang w:val="en-US" w:eastAsia="en-US"/>
        </w:rPr>
        <w:t xml:space="preserve">1. </w:t>
      </w:r>
      <w:proofErr w:type="spellStart"/>
      <w:r w:rsidRPr="0038737E">
        <w:rPr>
          <w:b/>
          <w:sz w:val="26"/>
          <w:szCs w:val="26"/>
          <w:lang w:val="en-US" w:eastAsia="en-US"/>
        </w:rPr>
        <w:t>Общие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38737E">
        <w:rPr>
          <w:b/>
          <w:sz w:val="26"/>
          <w:szCs w:val="26"/>
          <w:lang w:val="en-US" w:eastAsia="en-US"/>
        </w:rPr>
        <w:t>сведения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38737E">
        <w:rPr>
          <w:b/>
          <w:sz w:val="26"/>
          <w:szCs w:val="26"/>
          <w:lang w:val="en-US" w:eastAsia="en-US"/>
        </w:rPr>
        <w:t>об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38737E">
        <w:rPr>
          <w:b/>
          <w:sz w:val="26"/>
          <w:szCs w:val="26"/>
          <w:lang w:val="en-US" w:eastAsia="en-US"/>
        </w:rPr>
        <w:t>организации</w:t>
      </w:r>
      <w:proofErr w:type="spellEnd"/>
    </w:p>
    <w:p w14:paraId="0201611D" w14:textId="77777777" w:rsidR="007B2C72" w:rsidRPr="0038737E" w:rsidRDefault="007B2C72" w:rsidP="007B2C72">
      <w:pPr>
        <w:spacing w:line="276" w:lineRule="auto"/>
        <w:jc w:val="center"/>
        <w:rPr>
          <w:sz w:val="26"/>
          <w:szCs w:val="26"/>
          <w:lang w:val="en-US" w:eastAsia="en-US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357"/>
        <w:gridCol w:w="2873"/>
      </w:tblGrid>
      <w:tr w:rsidR="0038737E" w:rsidRPr="0038737E" w14:paraId="7931550D" w14:textId="77777777" w:rsidTr="007B2C72">
        <w:trPr>
          <w:trHeight w:val="70"/>
          <w:jc w:val="center"/>
        </w:trPr>
        <w:tc>
          <w:tcPr>
            <w:tcW w:w="675" w:type="dxa"/>
            <w:shd w:val="clear" w:color="auto" w:fill="D9EAF7"/>
            <w:vAlign w:val="center"/>
          </w:tcPr>
          <w:p w14:paraId="35812853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6357" w:type="dxa"/>
            <w:shd w:val="clear" w:color="auto" w:fill="D9EAF7"/>
            <w:vAlign w:val="center"/>
          </w:tcPr>
          <w:p w14:paraId="36F4D0CB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показателя</w:t>
            </w:r>
            <w:proofErr w:type="spellEnd"/>
          </w:p>
        </w:tc>
        <w:tc>
          <w:tcPr>
            <w:tcW w:w="2873" w:type="dxa"/>
            <w:shd w:val="clear" w:color="auto" w:fill="D9EAF7"/>
            <w:vAlign w:val="center"/>
          </w:tcPr>
          <w:p w14:paraId="68FAD103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Информация</w:t>
            </w:r>
            <w:proofErr w:type="spellEnd"/>
          </w:p>
        </w:tc>
      </w:tr>
      <w:tr w:rsidR="0038737E" w:rsidRPr="0038737E" w14:paraId="4406C773" w14:textId="77777777" w:rsidTr="007B2C72">
        <w:trPr>
          <w:jc w:val="center"/>
        </w:trPr>
        <w:tc>
          <w:tcPr>
            <w:tcW w:w="675" w:type="dxa"/>
            <w:vAlign w:val="center"/>
          </w:tcPr>
          <w:p w14:paraId="7498C250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57" w:type="dxa"/>
            <w:vAlign w:val="center"/>
          </w:tcPr>
          <w:p w14:paraId="23637B2A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Полное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организации</w:t>
            </w:r>
            <w:proofErr w:type="spellEnd"/>
          </w:p>
        </w:tc>
        <w:tc>
          <w:tcPr>
            <w:tcW w:w="2873" w:type="dxa"/>
            <w:vAlign w:val="center"/>
          </w:tcPr>
          <w:p w14:paraId="3A78B6BA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606238D3" w14:textId="77777777" w:rsidTr="007B2C72">
        <w:trPr>
          <w:jc w:val="center"/>
        </w:trPr>
        <w:tc>
          <w:tcPr>
            <w:tcW w:w="675" w:type="dxa"/>
            <w:vAlign w:val="center"/>
          </w:tcPr>
          <w:p w14:paraId="531E645D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7" w:type="dxa"/>
            <w:vAlign w:val="center"/>
          </w:tcPr>
          <w:p w14:paraId="4FFD189A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Сокращенное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организации</w:t>
            </w:r>
            <w:proofErr w:type="spellEnd"/>
          </w:p>
        </w:tc>
        <w:tc>
          <w:tcPr>
            <w:tcW w:w="2873" w:type="dxa"/>
            <w:vAlign w:val="center"/>
          </w:tcPr>
          <w:p w14:paraId="3BA5BD76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514EA285" w14:textId="77777777" w:rsidTr="007B2C72">
        <w:trPr>
          <w:jc w:val="center"/>
        </w:trPr>
        <w:tc>
          <w:tcPr>
            <w:tcW w:w="675" w:type="dxa"/>
            <w:vAlign w:val="center"/>
          </w:tcPr>
          <w:p w14:paraId="332AD224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57" w:type="dxa"/>
            <w:vAlign w:val="center"/>
          </w:tcPr>
          <w:p w14:paraId="0CCC809B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Организационно-правовая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форма</w:t>
            </w:r>
            <w:proofErr w:type="spellEnd"/>
          </w:p>
        </w:tc>
        <w:tc>
          <w:tcPr>
            <w:tcW w:w="2873" w:type="dxa"/>
            <w:vAlign w:val="center"/>
          </w:tcPr>
          <w:p w14:paraId="1C6E5F67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2323060D" w14:textId="77777777" w:rsidTr="007B2C72">
        <w:trPr>
          <w:jc w:val="center"/>
        </w:trPr>
        <w:tc>
          <w:tcPr>
            <w:tcW w:w="675" w:type="dxa"/>
            <w:vAlign w:val="center"/>
          </w:tcPr>
          <w:p w14:paraId="50BDB9AF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57" w:type="dxa"/>
            <w:vAlign w:val="center"/>
          </w:tcPr>
          <w:p w14:paraId="19894199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2873" w:type="dxa"/>
            <w:vAlign w:val="center"/>
          </w:tcPr>
          <w:p w14:paraId="41A647F3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0BC2EC8C" w14:textId="77777777" w:rsidTr="007B2C72">
        <w:trPr>
          <w:jc w:val="center"/>
        </w:trPr>
        <w:tc>
          <w:tcPr>
            <w:tcW w:w="675" w:type="dxa"/>
            <w:vAlign w:val="center"/>
          </w:tcPr>
          <w:p w14:paraId="11ABF339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57" w:type="dxa"/>
            <w:vAlign w:val="center"/>
          </w:tcPr>
          <w:p w14:paraId="0C9E84A9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КПП</w:t>
            </w:r>
          </w:p>
        </w:tc>
        <w:tc>
          <w:tcPr>
            <w:tcW w:w="2873" w:type="dxa"/>
            <w:vAlign w:val="center"/>
          </w:tcPr>
          <w:p w14:paraId="38540EA7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7B5DF8C0" w14:textId="77777777" w:rsidTr="007B2C72">
        <w:trPr>
          <w:jc w:val="center"/>
        </w:trPr>
        <w:tc>
          <w:tcPr>
            <w:tcW w:w="675" w:type="dxa"/>
            <w:vAlign w:val="center"/>
          </w:tcPr>
          <w:p w14:paraId="4FF95C19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57" w:type="dxa"/>
            <w:vAlign w:val="center"/>
          </w:tcPr>
          <w:p w14:paraId="2C4F0F7D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2873" w:type="dxa"/>
            <w:vAlign w:val="center"/>
          </w:tcPr>
          <w:p w14:paraId="7011F12B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11732385" w14:textId="77777777" w:rsidTr="007B2C72">
        <w:trPr>
          <w:jc w:val="center"/>
        </w:trPr>
        <w:tc>
          <w:tcPr>
            <w:tcW w:w="675" w:type="dxa"/>
            <w:vAlign w:val="center"/>
          </w:tcPr>
          <w:p w14:paraId="5F1CE0F3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357" w:type="dxa"/>
            <w:vAlign w:val="center"/>
          </w:tcPr>
          <w:p w14:paraId="71EEA636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Юридический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адрес</w:t>
            </w:r>
            <w:proofErr w:type="spellEnd"/>
          </w:p>
        </w:tc>
        <w:tc>
          <w:tcPr>
            <w:tcW w:w="2873" w:type="dxa"/>
            <w:vAlign w:val="center"/>
          </w:tcPr>
          <w:p w14:paraId="6B6B60F2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63E27270" w14:textId="77777777" w:rsidTr="007B2C72">
        <w:trPr>
          <w:jc w:val="center"/>
        </w:trPr>
        <w:tc>
          <w:tcPr>
            <w:tcW w:w="675" w:type="dxa"/>
            <w:vAlign w:val="center"/>
          </w:tcPr>
          <w:p w14:paraId="092665AF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357" w:type="dxa"/>
            <w:vAlign w:val="center"/>
          </w:tcPr>
          <w:p w14:paraId="21179F2D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Фактический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адрес</w:t>
            </w:r>
            <w:proofErr w:type="spellEnd"/>
          </w:p>
        </w:tc>
        <w:tc>
          <w:tcPr>
            <w:tcW w:w="2873" w:type="dxa"/>
            <w:vAlign w:val="center"/>
          </w:tcPr>
          <w:p w14:paraId="22424875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46845555" w14:textId="77777777" w:rsidTr="007B2C72">
        <w:trPr>
          <w:jc w:val="center"/>
        </w:trPr>
        <w:tc>
          <w:tcPr>
            <w:tcW w:w="675" w:type="dxa"/>
            <w:vAlign w:val="center"/>
          </w:tcPr>
          <w:p w14:paraId="014D2CE6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57" w:type="dxa"/>
            <w:vAlign w:val="center"/>
          </w:tcPr>
          <w:p w14:paraId="08C030DA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Субъект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Федерации</w:t>
            </w:r>
            <w:proofErr w:type="spellEnd"/>
          </w:p>
        </w:tc>
        <w:tc>
          <w:tcPr>
            <w:tcW w:w="2873" w:type="dxa"/>
            <w:vAlign w:val="center"/>
          </w:tcPr>
          <w:p w14:paraId="501EBEA3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00DEA74E" w14:textId="77777777" w:rsidTr="007B2C72">
        <w:trPr>
          <w:jc w:val="center"/>
        </w:trPr>
        <w:tc>
          <w:tcPr>
            <w:tcW w:w="675" w:type="dxa"/>
            <w:vAlign w:val="center"/>
          </w:tcPr>
          <w:p w14:paraId="5DCA856E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357" w:type="dxa"/>
            <w:vAlign w:val="center"/>
          </w:tcPr>
          <w:p w14:paraId="3D6DA7D9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Муниципальное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образование</w:t>
            </w:r>
            <w:proofErr w:type="spellEnd"/>
          </w:p>
        </w:tc>
        <w:tc>
          <w:tcPr>
            <w:tcW w:w="2873" w:type="dxa"/>
            <w:vAlign w:val="center"/>
          </w:tcPr>
          <w:p w14:paraId="32CD1656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046FF063" w14:textId="77777777" w:rsidTr="007B2C72">
        <w:trPr>
          <w:jc w:val="center"/>
        </w:trPr>
        <w:tc>
          <w:tcPr>
            <w:tcW w:w="675" w:type="dxa"/>
            <w:vAlign w:val="center"/>
          </w:tcPr>
          <w:p w14:paraId="78C50871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357" w:type="dxa"/>
            <w:vAlign w:val="center"/>
          </w:tcPr>
          <w:p w14:paraId="39E1BE3B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Основной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вид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2873" w:type="dxa"/>
            <w:vAlign w:val="center"/>
          </w:tcPr>
          <w:p w14:paraId="244BA119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3362AC81" w14:textId="77777777" w:rsidTr="007B2C72">
        <w:trPr>
          <w:jc w:val="center"/>
        </w:trPr>
        <w:tc>
          <w:tcPr>
            <w:tcW w:w="675" w:type="dxa"/>
            <w:vAlign w:val="center"/>
          </w:tcPr>
          <w:p w14:paraId="5565B133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357" w:type="dxa"/>
            <w:vAlign w:val="center"/>
          </w:tcPr>
          <w:p w14:paraId="394BC3F3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Наличие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государственного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участия</w:t>
            </w:r>
            <w:proofErr w:type="spellEnd"/>
          </w:p>
        </w:tc>
        <w:tc>
          <w:tcPr>
            <w:tcW w:w="2873" w:type="dxa"/>
            <w:vAlign w:val="center"/>
          </w:tcPr>
          <w:p w14:paraId="2AA913A0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5045F522" w14:textId="77777777" w:rsidTr="007B2C72">
        <w:trPr>
          <w:jc w:val="center"/>
        </w:trPr>
        <w:tc>
          <w:tcPr>
            <w:tcW w:w="675" w:type="dxa"/>
            <w:vAlign w:val="center"/>
          </w:tcPr>
          <w:p w14:paraId="6B80A05C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357" w:type="dxa"/>
            <w:vAlign w:val="center"/>
          </w:tcPr>
          <w:p w14:paraId="4094DEE9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Размер доли государственного/муниципального участия</w:t>
            </w:r>
          </w:p>
        </w:tc>
        <w:tc>
          <w:tcPr>
            <w:tcW w:w="2873" w:type="dxa"/>
            <w:vAlign w:val="center"/>
          </w:tcPr>
          <w:p w14:paraId="2A38634B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5E102070" w14:textId="77777777" w:rsidR="007B2C72" w:rsidRPr="0038737E" w:rsidRDefault="007B2C72" w:rsidP="007B2C72">
      <w:pPr>
        <w:spacing w:line="276" w:lineRule="auto"/>
        <w:rPr>
          <w:sz w:val="26"/>
          <w:szCs w:val="26"/>
          <w:lang w:eastAsia="en-US"/>
        </w:rPr>
      </w:pPr>
    </w:p>
    <w:p w14:paraId="140E1C8F" w14:textId="77777777" w:rsidR="0038737E" w:rsidRPr="0038737E" w:rsidRDefault="0038737E" w:rsidP="007B2C72">
      <w:pPr>
        <w:spacing w:line="276" w:lineRule="auto"/>
        <w:rPr>
          <w:sz w:val="26"/>
          <w:szCs w:val="26"/>
          <w:lang w:val="en-US" w:eastAsia="en-US"/>
        </w:rPr>
      </w:pPr>
      <w:r w:rsidRPr="0038737E">
        <w:rPr>
          <w:b/>
          <w:sz w:val="26"/>
          <w:szCs w:val="26"/>
          <w:lang w:val="en-US" w:eastAsia="en-US"/>
        </w:rPr>
        <w:t xml:space="preserve">2. </w:t>
      </w:r>
      <w:proofErr w:type="spellStart"/>
      <w:r w:rsidRPr="0038737E">
        <w:rPr>
          <w:b/>
          <w:sz w:val="26"/>
          <w:szCs w:val="26"/>
          <w:lang w:val="en-US" w:eastAsia="en-US"/>
        </w:rPr>
        <w:t>Контактная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38737E">
        <w:rPr>
          <w:b/>
          <w:sz w:val="26"/>
          <w:szCs w:val="26"/>
          <w:lang w:val="en-US" w:eastAsia="en-US"/>
        </w:rPr>
        <w:t>информация</w:t>
      </w:r>
      <w:proofErr w:type="spellEnd"/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6379"/>
        <w:gridCol w:w="2743"/>
      </w:tblGrid>
      <w:tr w:rsidR="0038737E" w:rsidRPr="0038737E" w14:paraId="2D9214B4" w14:textId="77777777" w:rsidTr="007B2C72">
        <w:trPr>
          <w:jc w:val="center"/>
        </w:trPr>
        <w:tc>
          <w:tcPr>
            <w:tcW w:w="568" w:type="dxa"/>
            <w:shd w:val="clear" w:color="auto" w:fill="D9EAF7"/>
            <w:vAlign w:val="center"/>
          </w:tcPr>
          <w:p w14:paraId="7C6A5E81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6379" w:type="dxa"/>
            <w:shd w:val="clear" w:color="auto" w:fill="D9EAF7"/>
            <w:vAlign w:val="center"/>
          </w:tcPr>
          <w:p w14:paraId="17B882C9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показателя</w:t>
            </w:r>
            <w:proofErr w:type="spellEnd"/>
          </w:p>
        </w:tc>
        <w:tc>
          <w:tcPr>
            <w:tcW w:w="2743" w:type="dxa"/>
            <w:shd w:val="clear" w:color="auto" w:fill="D9EAF7"/>
            <w:vAlign w:val="center"/>
          </w:tcPr>
          <w:p w14:paraId="1C7E1FAE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Информация</w:t>
            </w:r>
            <w:proofErr w:type="spellEnd"/>
          </w:p>
        </w:tc>
      </w:tr>
      <w:tr w:rsidR="0038737E" w:rsidRPr="0038737E" w14:paraId="72CFB2B3" w14:textId="77777777" w:rsidTr="007B2C72">
        <w:trPr>
          <w:jc w:val="center"/>
        </w:trPr>
        <w:tc>
          <w:tcPr>
            <w:tcW w:w="568" w:type="dxa"/>
            <w:vAlign w:val="center"/>
          </w:tcPr>
          <w:p w14:paraId="58310399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79" w:type="dxa"/>
            <w:vAlign w:val="center"/>
          </w:tcPr>
          <w:p w14:paraId="6B63E5FD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организации (Ф.И.О., должность)</w:t>
            </w:r>
          </w:p>
        </w:tc>
        <w:tc>
          <w:tcPr>
            <w:tcW w:w="2743" w:type="dxa"/>
            <w:vAlign w:val="center"/>
          </w:tcPr>
          <w:p w14:paraId="727AF9D7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72CAE1DA" w14:textId="77777777" w:rsidTr="007B2C72">
        <w:trPr>
          <w:jc w:val="center"/>
        </w:trPr>
        <w:tc>
          <w:tcPr>
            <w:tcW w:w="568" w:type="dxa"/>
            <w:vAlign w:val="center"/>
          </w:tcPr>
          <w:p w14:paraId="25077823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79" w:type="dxa"/>
            <w:vAlign w:val="center"/>
          </w:tcPr>
          <w:p w14:paraId="2A989AFA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Контактный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телефон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proofErr w:type="spellEnd"/>
          </w:p>
        </w:tc>
        <w:tc>
          <w:tcPr>
            <w:tcW w:w="2743" w:type="dxa"/>
            <w:vAlign w:val="center"/>
          </w:tcPr>
          <w:p w14:paraId="3B7E2E81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4EA05980" w14:textId="77777777" w:rsidTr="007B2C72">
        <w:trPr>
          <w:jc w:val="center"/>
        </w:trPr>
        <w:tc>
          <w:tcPr>
            <w:tcW w:w="568" w:type="dxa"/>
            <w:vAlign w:val="center"/>
          </w:tcPr>
          <w:p w14:paraId="6C4763F9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379" w:type="dxa"/>
            <w:vAlign w:val="center"/>
          </w:tcPr>
          <w:p w14:paraId="09D34A5C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Адрес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электронной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почты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proofErr w:type="spellEnd"/>
          </w:p>
        </w:tc>
        <w:tc>
          <w:tcPr>
            <w:tcW w:w="2743" w:type="dxa"/>
            <w:vAlign w:val="center"/>
          </w:tcPr>
          <w:p w14:paraId="09D86B7D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49CCA037" w14:textId="77777777" w:rsidTr="007B2C72">
        <w:trPr>
          <w:jc w:val="center"/>
        </w:trPr>
        <w:tc>
          <w:tcPr>
            <w:tcW w:w="568" w:type="dxa"/>
            <w:vAlign w:val="center"/>
          </w:tcPr>
          <w:p w14:paraId="78965B17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79" w:type="dxa"/>
            <w:vAlign w:val="center"/>
          </w:tcPr>
          <w:p w14:paraId="3B316828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Ответственный сотрудник по закупочной деятельности</w:t>
            </w:r>
          </w:p>
        </w:tc>
        <w:tc>
          <w:tcPr>
            <w:tcW w:w="2743" w:type="dxa"/>
            <w:vAlign w:val="center"/>
          </w:tcPr>
          <w:p w14:paraId="7175A876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7A560B54" w14:textId="77777777" w:rsidTr="007B2C72">
        <w:trPr>
          <w:jc w:val="center"/>
        </w:trPr>
        <w:tc>
          <w:tcPr>
            <w:tcW w:w="568" w:type="dxa"/>
            <w:vAlign w:val="center"/>
          </w:tcPr>
          <w:p w14:paraId="4A2B46CE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79" w:type="dxa"/>
            <w:vAlign w:val="center"/>
          </w:tcPr>
          <w:p w14:paraId="79482B18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Должность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ответственного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сотрудника</w:t>
            </w:r>
            <w:proofErr w:type="spellEnd"/>
          </w:p>
        </w:tc>
        <w:tc>
          <w:tcPr>
            <w:tcW w:w="2743" w:type="dxa"/>
            <w:vAlign w:val="center"/>
          </w:tcPr>
          <w:p w14:paraId="60AA24E3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7B957F9E" w14:textId="77777777" w:rsidTr="007B2C72">
        <w:trPr>
          <w:jc w:val="center"/>
        </w:trPr>
        <w:tc>
          <w:tcPr>
            <w:tcW w:w="568" w:type="dxa"/>
            <w:vAlign w:val="center"/>
          </w:tcPr>
          <w:p w14:paraId="51FD80D0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79" w:type="dxa"/>
            <w:vAlign w:val="center"/>
          </w:tcPr>
          <w:p w14:paraId="0543899A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Контактный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телефон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ответственного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сотрудника</w:t>
            </w:r>
            <w:proofErr w:type="spellEnd"/>
          </w:p>
        </w:tc>
        <w:tc>
          <w:tcPr>
            <w:tcW w:w="2743" w:type="dxa"/>
            <w:vAlign w:val="center"/>
          </w:tcPr>
          <w:p w14:paraId="0B028ADA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5ADBC7F4" w14:textId="77777777" w:rsidTr="007B2C72">
        <w:trPr>
          <w:jc w:val="center"/>
        </w:trPr>
        <w:tc>
          <w:tcPr>
            <w:tcW w:w="568" w:type="dxa"/>
            <w:vAlign w:val="center"/>
          </w:tcPr>
          <w:p w14:paraId="314DD9F8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379" w:type="dxa"/>
            <w:vAlign w:val="center"/>
          </w:tcPr>
          <w:p w14:paraId="12AFC574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Адрес электронной почты ответственного сотрудника</w:t>
            </w:r>
          </w:p>
        </w:tc>
        <w:tc>
          <w:tcPr>
            <w:tcW w:w="2743" w:type="dxa"/>
            <w:vAlign w:val="center"/>
          </w:tcPr>
          <w:p w14:paraId="7C36BC1E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3C92BBA0" w14:textId="77777777" w:rsidR="0038737E" w:rsidRPr="0038737E" w:rsidRDefault="0038737E" w:rsidP="007B2C72">
      <w:pPr>
        <w:spacing w:line="276" w:lineRule="auto"/>
        <w:rPr>
          <w:sz w:val="26"/>
          <w:szCs w:val="26"/>
          <w:lang w:eastAsia="en-US"/>
        </w:rPr>
      </w:pPr>
    </w:p>
    <w:p w14:paraId="6434B6C0" w14:textId="77777777" w:rsidR="0038737E" w:rsidRPr="0038737E" w:rsidRDefault="0038737E" w:rsidP="007B2C72">
      <w:pPr>
        <w:spacing w:line="276" w:lineRule="auto"/>
        <w:rPr>
          <w:sz w:val="26"/>
          <w:szCs w:val="26"/>
          <w:lang w:val="en-US" w:eastAsia="en-US"/>
        </w:rPr>
      </w:pPr>
      <w:r w:rsidRPr="0038737E">
        <w:rPr>
          <w:b/>
          <w:sz w:val="26"/>
          <w:szCs w:val="26"/>
          <w:lang w:val="en-US" w:eastAsia="en-US"/>
        </w:rPr>
        <w:t xml:space="preserve">3. </w:t>
      </w:r>
      <w:proofErr w:type="spellStart"/>
      <w:r w:rsidRPr="0038737E">
        <w:rPr>
          <w:b/>
          <w:sz w:val="26"/>
          <w:szCs w:val="26"/>
          <w:lang w:val="en-US" w:eastAsia="en-US"/>
        </w:rPr>
        <w:t>Информация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о </w:t>
      </w:r>
      <w:proofErr w:type="spellStart"/>
      <w:r w:rsidRPr="0038737E">
        <w:rPr>
          <w:b/>
          <w:sz w:val="26"/>
          <w:szCs w:val="26"/>
          <w:lang w:val="en-US" w:eastAsia="en-US"/>
        </w:rPr>
        <w:t>закупочной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38737E">
        <w:rPr>
          <w:b/>
          <w:sz w:val="26"/>
          <w:szCs w:val="26"/>
          <w:lang w:val="en-US" w:eastAsia="en-US"/>
        </w:rPr>
        <w:t>деятельности</w:t>
      </w:r>
      <w:proofErr w:type="spellEnd"/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6379"/>
        <w:gridCol w:w="2743"/>
      </w:tblGrid>
      <w:tr w:rsidR="0038737E" w:rsidRPr="0038737E" w14:paraId="73CFBA33" w14:textId="77777777" w:rsidTr="007B2C72">
        <w:trPr>
          <w:jc w:val="center"/>
        </w:trPr>
        <w:tc>
          <w:tcPr>
            <w:tcW w:w="568" w:type="dxa"/>
            <w:shd w:val="clear" w:color="auto" w:fill="D9EAF7"/>
            <w:vAlign w:val="center"/>
          </w:tcPr>
          <w:p w14:paraId="5553C47B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6379" w:type="dxa"/>
            <w:shd w:val="clear" w:color="auto" w:fill="D9EAF7"/>
            <w:vAlign w:val="center"/>
          </w:tcPr>
          <w:p w14:paraId="09A58FA2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показателя</w:t>
            </w:r>
            <w:proofErr w:type="spellEnd"/>
          </w:p>
        </w:tc>
        <w:tc>
          <w:tcPr>
            <w:tcW w:w="2743" w:type="dxa"/>
            <w:shd w:val="clear" w:color="auto" w:fill="D9EAF7"/>
            <w:vAlign w:val="center"/>
          </w:tcPr>
          <w:p w14:paraId="2F83F160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Информация</w:t>
            </w:r>
            <w:proofErr w:type="spellEnd"/>
          </w:p>
        </w:tc>
      </w:tr>
      <w:tr w:rsidR="0038737E" w:rsidRPr="0038737E" w14:paraId="13B8F99D" w14:textId="77777777" w:rsidTr="007B2C72">
        <w:trPr>
          <w:jc w:val="center"/>
        </w:trPr>
        <w:tc>
          <w:tcPr>
            <w:tcW w:w="568" w:type="dxa"/>
            <w:vAlign w:val="center"/>
          </w:tcPr>
          <w:p w14:paraId="03273DED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79" w:type="dxa"/>
            <w:vAlign w:val="center"/>
          </w:tcPr>
          <w:p w14:paraId="137F6945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Работа в рамках Федерального закона № 44-ФЗ (Да/Нет)</w:t>
            </w:r>
          </w:p>
        </w:tc>
        <w:tc>
          <w:tcPr>
            <w:tcW w:w="2743" w:type="dxa"/>
            <w:vAlign w:val="center"/>
          </w:tcPr>
          <w:p w14:paraId="19F62A14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1A633ECD" w14:textId="77777777" w:rsidTr="007B2C72">
        <w:trPr>
          <w:jc w:val="center"/>
        </w:trPr>
        <w:tc>
          <w:tcPr>
            <w:tcW w:w="568" w:type="dxa"/>
            <w:vAlign w:val="center"/>
          </w:tcPr>
          <w:p w14:paraId="3A4CC64A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79" w:type="dxa"/>
            <w:vAlign w:val="center"/>
          </w:tcPr>
          <w:p w14:paraId="2E5FDEF3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Работа в рамках Федерального закона № 223-ФЗ (Да/Нет)</w:t>
            </w:r>
          </w:p>
        </w:tc>
        <w:tc>
          <w:tcPr>
            <w:tcW w:w="2743" w:type="dxa"/>
            <w:vAlign w:val="center"/>
          </w:tcPr>
          <w:p w14:paraId="2EF8D07E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2B871885" w14:textId="77777777" w:rsidTr="007B2C72">
        <w:trPr>
          <w:jc w:val="center"/>
        </w:trPr>
        <w:tc>
          <w:tcPr>
            <w:tcW w:w="568" w:type="dxa"/>
            <w:vAlign w:val="center"/>
          </w:tcPr>
          <w:p w14:paraId="6C6D0DD2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79" w:type="dxa"/>
            <w:vAlign w:val="center"/>
          </w:tcPr>
          <w:p w14:paraId="2EB818D7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Среднее количество закупок в месяц, шт.</w:t>
            </w:r>
          </w:p>
        </w:tc>
        <w:tc>
          <w:tcPr>
            <w:tcW w:w="2743" w:type="dxa"/>
            <w:vAlign w:val="center"/>
          </w:tcPr>
          <w:p w14:paraId="679DCB24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659DD08B" w14:textId="77777777" w:rsidTr="007B2C72">
        <w:trPr>
          <w:jc w:val="center"/>
        </w:trPr>
        <w:tc>
          <w:tcPr>
            <w:tcW w:w="568" w:type="dxa"/>
            <w:vAlign w:val="center"/>
          </w:tcPr>
          <w:p w14:paraId="78C46421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79" w:type="dxa"/>
            <w:vAlign w:val="center"/>
          </w:tcPr>
          <w:p w14:paraId="21424093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Среднее количество закупок малого объема в месяц, шт.</w:t>
            </w:r>
          </w:p>
        </w:tc>
        <w:tc>
          <w:tcPr>
            <w:tcW w:w="2743" w:type="dxa"/>
            <w:vAlign w:val="center"/>
          </w:tcPr>
          <w:p w14:paraId="05B4012D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38B46786" w14:textId="77777777" w:rsidTr="007B2C72">
        <w:trPr>
          <w:jc w:val="center"/>
        </w:trPr>
        <w:tc>
          <w:tcPr>
            <w:tcW w:w="568" w:type="dxa"/>
            <w:vAlign w:val="center"/>
          </w:tcPr>
          <w:p w14:paraId="72566359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79" w:type="dxa"/>
            <w:vAlign w:val="center"/>
          </w:tcPr>
          <w:p w14:paraId="772E3B06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Средний срок подготовки закупочной документации, дней</w:t>
            </w:r>
          </w:p>
        </w:tc>
        <w:tc>
          <w:tcPr>
            <w:tcW w:w="2743" w:type="dxa"/>
            <w:vAlign w:val="center"/>
          </w:tcPr>
          <w:p w14:paraId="439B5263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28233BB7" w14:textId="77777777" w:rsidTr="007B2C72">
        <w:trPr>
          <w:jc w:val="center"/>
        </w:trPr>
        <w:tc>
          <w:tcPr>
            <w:tcW w:w="568" w:type="dxa"/>
            <w:vAlign w:val="center"/>
          </w:tcPr>
          <w:p w14:paraId="7BF4450F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79" w:type="dxa"/>
            <w:vAlign w:val="center"/>
          </w:tcPr>
          <w:p w14:paraId="650A584B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Количество сотрудников контрактной службы / профильного подразделения, чел.</w:t>
            </w:r>
          </w:p>
        </w:tc>
        <w:tc>
          <w:tcPr>
            <w:tcW w:w="2743" w:type="dxa"/>
            <w:vAlign w:val="center"/>
          </w:tcPr>
          <w:p w14:paraId="58EA1B39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38CA6B4A" w14:textId="77777777" w:rsidTr="007B2C72">
        <w:trPr>
          <w:jc w:val="center"/>
        </w:trPr>
        <w:tc>
          <w:tcPr>
            <w:tcW w:w="568" w:type="dxa"/>
            <w:vAlign w:val="center"/>
          </w:tcPr>
          <w:p w14:paraId="6AB6A56F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379" w:type="dxa"/>
            <w:vAlign w:val="center"/>
          </w:tcPr>
          <w:p w14:paraId="7BF577E0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Наличие автоматизированных решений в закупочной деятельности (Да/Нет)</w:t>
            </w:r>
          </w:p>
        </w:tc>
        <w:tc>
          <w:tcPr>
            <w:tcW w:w="2743" w:type="dxa"/>
            <w:vAlign w:val="center"/>
          </w:tcPr>
          <w:p w14:paraId="1304C370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2586FECE" w14:textId="77777777" w:rsidTr="007B2C72">
        <w:trPr>
          <w:jc w:val="center"/>
        </w:trPr>
        <w:tc>
          <w:tcPr>
            <w:tcW w:w="568" w:type="dxa"/>
            <w:vAlign w:val="center"/>
          </w:tcPr>
          <w:p w14:paraId="4882DA49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379" w:type="dxa"/>
            <w:vAlign w:val="center"/>
          </w:tcPr>
          <w:p w14:paraId="5EFD0BA4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Основные сложности при осуществлении закупочной деятельности</w:t>
            </w:r>
          </w:p>
        </w:tc>
        <w:tc>
          <w:tcPr>
            <w:tcW w:w="2743" w:type="dxa"/>
            <w:vAlign w:val="center"/>
          </w:tcPr>
          <w:p w14:paraId="2CB48CB6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46E9F2C3" w14:textId="77777777" w:rsidR="0038737E" w:rsidRPr="0038737E" w:rsidRDefault="0038737E" w:rsidP="007B2C72">
      <w:pPr>
        <w:spacing w:line="276" w:lineRule="auto"/>
        <w:rPr>
          <w:sz w:val="26"/>
          <w:szCs w:val="26"/>
          <w:lang w:eastAsia="en-US"/>
        </w:rPr>
      </w:pPr>
    </w:p>
    <w:p w14:paraId="1812F916" w14:textId="77777777" w:rsidR="0038737E" w:rsidRPr="0038737E" w:rsidRDefault="0038737E" w:rsidP="007B2C72">
      <w:pPr>
        <w:spacing w:line="276" w:lineRule="auto"/>
        <w:rPr>
          <w:sz w:val="26"/>
          <w:szCs w:val="26"/>
          <w:lang w:eastAsia="en-US"/>
        </w:rPr>
      </w:pPr>
      <w:r w:rsidRPr="0038737E">
        <w:rPr>
          <w:b/>
          <w:sz w:val="26"/>
          <w:szCs w:val="26"/>
          <w:lang w:eastAsia="en-US"/>
        </w:rPr>
        <w:t>4. Цели подключения к платформе</w:t>
      </w:r>
    </w:p>
    <w:p w14:paraId="2AEA7718" w14:textId="77777777" w:rsidR="0038737E" w:rsidRPr="0038737E" w:rsidRDefault="00B94DD2" w:rsidP="007B2C72">
      <w:pPr>
        <w:spacing w:line="276" w:lineRule="auto"/>
        <w:ind w:left="480"/>
        <w:rPr>
          <w:sz w:val="26"/>
          <w:szCs w:val="26"/>
          <w:lang w:eastAsia="en-US"/>
        </w:rPr>
      </w:pPr>
      <w:sdt>
        <w:sdtPr>
          <w:rPr>
            <w:sz w:val="26"/>
            <w:szCs w:val="26"/>
            <w:lang w:eastAsia="en-US"/>
          </w:rPr>
          <w:id w:val="-114257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7E" w:rsidRPr="0038737E">
            <w:rPr>
              <w:rFonts w:ascii="Segoe UI Symbol" w:eastAsia="MS Gothic" w:hAnsi="Segoe UI Symbol" w:cs="Segoe UI Symbol"/>
              <w:sz w:val="26"/>
              <w:szCs w:val="26"/>
              <w:lang w:eastAsia="en-US"/>
            </w:rPr>
            <w:t>☐</w:t>
          </w:r>
        </w:sdtContent>
      </w:sdt>
      <w:r w:rsidR="0038737E" w:rsidRPr="0038737E">
        <w:rPr>
          <w:sz w:val="26"/>
          <w:szCs w:val="26"/>
          <w:lang w:eastAsia="en-US"/>
        </w:rPr>
        <w:t xml:space="preserve">  автоматизация подготовки закупочной документации</w:t>
      </w:r>
    </w:p>
    <w:p w14:paraId="7FE78CBC" w14:textId="77777777" w:rsidR="0038737E" w:rsidRPr="0038737E" w:rsidRDefault="00B94DD2" w:rsidP="007B2C72">
      <w:pPr>
        <w:spacing w:line="276" w:lineRule="auto"/>
        <w:ind w:left="480"/>
        <w:rPr>
          <w:sz w:val="26"/>
          <w:szCs w:val="26"/>
          <w:lang w:eastAsia="en-US"/>
        </w:rPr>
      </w:pPr>
      <w:sdt>
        <w:sdtPr>
          <w:rPr>
            <w:sz w:val="26"/>
            <w:szCs w:val="26"/>
            <w:lang w:eastAsia="en-US"/>
          </w:rPr>
          <w:id w:val="127760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7E" w:rsidRPr="0038737E">
            <w:rPr>
              <w:rFonts w:ascii="Segoe UI Symbol" w:eastAsia="MS Gothic" w:hAnsi="Segoe UI Symbol" w:cs="Segoe UI Symbol"/>
              <w:sz w:val="26"/>
              <w:szCs w:val="26"/>
              <w:lang w:eastAsia="en-US"/>
            </w:rPr>
            <w:t>☐</w:t>
          </w:r>
        </w:sdtContent>
      </w:sdt>
      <w:r w:rsidR="0038737E" w:rsidRPr="0038737E">
        <w:rPr>
          <w:sz w:val="26"/>
          <w:szCs w:val="26"/>
          <w:lang w:eastAsia="en-US"/>
        </w:rPr>
        <w:t xml:space="preserve">  сопровождение закупок малого объема</w:t>
      </w:r>
    </w:p>
    <w:p w14:paraId="710F1143" w14:textId="77777777" w:rsidR="0038737E" w:rsidRPr="0038737E" w:rsidRDefault="00B94DD2" w:rsidP="007B2C72">
      <w:pPr>
        <w:spacing w:line="276" w:lineRule="auto"/>
        <w:ind w:left="480"/>
        <w:rPr>
          <w:sz w:val="26"/>
          <w:szCs w:val="26"/>
          <w:lang w:eastAsia="en-US"/>
        </w:rPr>
      </w:pPr>
      <w:sdt>
        <w:sdtPr>
          <w:rPr>
            <w:sz w:val="26"/>
            <w:szCs w:val="26"/>
            <w:lang w:eastAsia="en-US"/>
          </w:rPr>
          <w:id w:val="83534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7E" w:rsidRPr="0038737E">
            <w:rPr>
              <w:rFonts w:ascii="Segoe UI Symbol" w:eastAsia="MS Gothic" w:hAnsi="Segoe UI Symbol" w:cs="Segoe UI Symbol"/>
              <w:sz w:val="26"/>
              <w:szCs w:val="26"/>
              <w:lang w:eastAsia="en-US"/>
            </w:rPr>
            <w:t>☐</w:t>
          </w:r>
        </w:sdtContent>
      </w:sdt>
      <w:r w:rsidR="0038737E" w:rsidRPr="0038737E">
        <w:rPr>
          <w:sz w:val="26"/>
          <w:szCs w:val="26"/>
          <w:lang w:eastAsia="en-US"/>
        </w:rPr>
        <w:t xml:space="preserve">  повышение обоснованности формирования НМЦК</w:t>
      </w:r>
    </w:p>
    <w:p w14:paraId="6A16390A" w14:textId="77777777" w:rsidR="0038737E" w:rsidRPr="0038737E" w:rsidRDefault="00B94DD2" w:rsidP="007B2C72">
      <w:pPr>
        <w:spacing w:line="276" w:lineRule="auto"/>
        <w:ind w:left="480"/>
        <w:rPr>
          <w:sz w:val="26"/>
          <w:szCs w:val="26"/>
          <w:lang w:eastAsia="en-US"/>
        </w:rPr>
      </w:pPr>
      <w:sdt>
        <w:sdtPr>
          <w:rPr>
            <w:sz w:val="26"/>
            <w:szCs w:val="26"/>
            <w:lang w:eastAsia="en-US"/>
          </w:rPr>
          <w:id w:val="58434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7E" w:rsidRPr="0038737E">
            <w:rPr>
              <w:rFonts w:ascii="Segoe UI Symbol" w:eastAsia="MS Gothic" w:hAnsi="Segoe UI Symbol" w:cs="Segoe UI Symbol"/>
              <w:sz w:val="26"/>
              <w:szCs w:val="26"/>
              <w:lang w:eastAsia="en-US"/>
            </w:rPr>
            <w:t>☐</w:t>
          </w:r>
        </w:sdtContent>
      </w:sdt>
      <w:r w:rsidR="0038737E" w:rsidRPr="0038737E">
        <w:rPr>
          <w:sz w:val="26"/>
          <w:szCs w:val="26"/>
          <w:lang w:eastAsia="en-US"/>
        </w:rPr>
        <w:t xml:space="preserve">  сокращение сроков подготовки закупочной документации</w:t>
      </w:r>
    </w:p>
    <w:p w14:paraId="71971EA7" w14:textId="1F606DD4" w:rsidR="0038737E" w:rsidRPr="0038737E" w:rsidRDefault="00B94DD2" w:rsidP="007B2C72">
      <w:pPr>
        <w:spacing w:line="276" w:lineRule="auto"/>
        <w:ind w:left="480"/>
        <w:rPr>
          <w:sz w:val="26"/>
          <w:szCs w:val="26"/>
          <w:lang w:eastAsia="en-US"/>
        </w:rPr>
      </w:pPr>
      <w:sdt>
        <w:sdtPr>
          <w:rPr>
            <w:sz w:val="26"/>
            <w:szCs w:val="26"/>
            <w:lang w:eastAsia="en-US"/>
          </w:rPr>
          <w:id w:val="177296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7E" w:rsidRPr="0038737E">
            <w:rPr>
              <w:rFonts w:ascii="Segoe UI Symbol" w:eastAsia="MS Gothic" w:hAnsi="Segoe UI Symbol" w:cs="Segoe UI Symbol"/>
              <w:sz w:val="26"/>
              <w:szCs w:val="26"/>
              <w:lang w:eastAsia="en-US"/>
            </w:rPr>
            <w:t>☐</w:t>
          </w:r>
        </w:sdtContent>
      </w:sdt>
      <w:r w:rsidR="0038737E" w:rsidRPr="0038737E">
        <w:rPr>
          <w:sz w:val="26"/>
          <w:szCs w:val="26"/>
          <w:lang w:eastAsia="en-US"/>
        </w:rPr>
        <w:t xml:space="preserve">  снижение административной нагрузки на сотрудников</w:t>
      </w:r>
    </w:p>
    <w:p w14:paraId="4D7FEDB2" w14:textId="77777777" w:rsidR="0038737E" w:rsidRPr="0038737E" w:rsidRDefault="00B94DD2" w:rsidP="007B2C72">
      <w:pPr>
        <w:spacing w:line="276" w:lineRule="auto"/>
        <w:ind w:left="480"/>
        <w:rPr>
          <w:sz w:val="26"/>
          <w:szCs w:val="26"/>
          <w:lang w:eastAsia="en-US"/>
        </w:rPr>
      </w:pPr>
      <w:sdt>
        <w:sdtPr>
          <w:rPr>
            <w:sz w:val="26"/>
            <w:szCs w:val="26"/>
            <w:lang w:eastAsia="en-US"/>
          </w:rPr>
          <w:id w:val="19104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7E" w:rsidRPr="0038737E">
            <w:rPr>
              <w:rFonts w:ascii="Segoe UI Symbol" w:eastAsia="MS Gothic" w:hAnsi="Segoe UI Symbol" w:cs="Segoe UI Symbol"/>
              <w:sz w:val="26"/>
              <w:szCs w:val="26"/>
              <w:lang w:eastAsia="en-US"/>
            </w:rPr>
            <w:t>☐</w:t>
          </w:r>
        </w:sdtContent>
      </w:sdt>
      <w:r w:rsidR="0038737E" w:rsidRPr="0038737E">
        <w:rPr>
          <w:sz w:val="26"/>
          <w:szCs w:val="26"/>
          <w:lang w:eastAsia="en-US"/>
        </w:rPr>
        <w:t xml:space="preserve">  повышение уровня автоматизации закупочной деятельности</w:t>
      </w:r>
    </w:p>
    <w:p w14:paraId="3FCE9769" w14:textId="77777777" w:rsidR="0038737E" w:rsidRPr="0038737E" w:rsidRDefault="00B94DD2" w:rsidP="007B2C72">
      <w:pPr>
        <w:spacing w:line="276" w:lineRule="auto"/>
        <w:ind w:left="480"/>
        <w:rPr>
          <w:sz w:val="26"/>
          <w:szCs w:val="26"/>
          <w:lang w:eastAsia="en-US"/>
        </w:rPr>
      </w:pPr>
      <w:sdt>
        <w:sdtPr>
          <w:rPr>
            <w:sz w:val="26"/>
            <w:szCs w:val="26"/>
            <w:lang w:eastAsia="en-US"/>
          </w:rPr>
          <w:id w:val="-153126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7E" w:rsidRPr="0038737E">
            <w:rPr>
              <w:rFonts w:ascii="Segoe UI Symbol" w:eastAsia="MS Gothic" w:hAnsi="Segoe UI Symbol" w:cs="Segoe UI Symbol"/>
              <w:sz w:val="26"/>
              <w:szCs w:val="26"/>
              <w:lang w:eastAsia="en-US"/>
            </w:rPr>
            <w:t>☐</w:t>
          </w:r>
        </w:sdtContent>
      </w:sdt>
      <w:r w:rsidR="0038737E" w:rsidRPr="0038737E">
        <w:rPr>
          <w:sz w:val="26"/>
          <w:szCs w:val="26"/>
          <w:lang w:eastAsia="en-US"/>
        </w:rPr>
        <w:t xml:space="preserve">  обеспечение соблюдения требований национального режима</w:t>
      </w:r>
    </w:p>
    <w:p w14:paraId="73937780" w14:textId="77777777" w:rsidR="0038737E" w:rsidRPr="0038737E" w:rsidRDefault="00B94DD2" w:rsidP="007B2C72">
      <w:pPr>
        <w:spacing w:line="276" w:lineRule="auto"/>
        <w:ind w:left="480"/>
        <w:rPr>
          <w:sz w:val="26"/>
          <w:szCs w:val="26"/>
          <w:lang w:eastAsia="en-US"/>
        </w:rPr>
      </w:pPr>
      <w:sdt>
        <w:sdtPr>
          <w:rPr>
            <w:sz w:val="26"/>
            <w:szCs w:val="26"/>
            <w:lang w:eastAsia="en-US"/>
          </w:rPr>
          <w:id w:val="-119175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7E" w:rsidRPr="0038737E">
            <w:rPr>
              <w:rFonts w:ascii="Segoe UI Symbol" w:eastAsia="MS Gothic" w:hAnsi="Segoe UI Symbol" w:cs="Segoe UI Symbol"/>
              <w:sz w:val="26"/>
              <w:szCs w:val="26"/>
              <w:lang w:eastAsia="en-US"/>
            </w:rPr>
            <w:t>☐</w:t>
          </w:r>
        </w:sdtContent>
      </w:sdt>
      <w:r w:rsidR="0038737E" w:rsidRPr="0038737E">
        <w:rPr>
          <w:sz w:val="26"/>
          <w:szCs w:val="26"/>
          <w:lang w:eastAsia="en-US"/>
        </w:rPr>
        <w:t xml:space="preserve">  повышение эффективности расходования бюджетных и внебюджетных средств</w:t>
      </w:r>
    </w:p>
    <w:p w14:paraId="7B5C59F7" w14:textId="77777777" w:rsidR="0038737E" w:rsidRPr="0038737E" w:rsidRDefault="00B94DD2" w:rsidP="007B2C72">
      <w:pPr>
        <w:spacing w:line="276" w:lineRule="auto"/>
        <w:ind w:left="480"/>
        <w:rPr>
          <w:sz w:val="26"/>
          <w:szCs w:val="26"/>
          <w:lang w:eastAsia="en-US"/>
        </w:rPr>
      </w:pPr>
      <w:sdt>
        <w:sdtPr>
          <w:rPr>
            <w:sz w:val="26"/>
            <w:szCs w:val="26"/>
            <w:lang w:eastAsia="en-US"/>
          </w:rPr>
          <w:id w:val="-155808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7E" w:rsidRPr="0038737E">
            <w:rPr>
              <w:rFonts w:ascii="Segoe UI Symbol" w:eastAsia="MS Gothic" w:hAnsi="Segoe UI Symbol" w:cs="Segoe UI Symbol"/>
              <w:sz w:val="26"/>
              <w:szCs w:val="26"/>
              <w:lang w:eastAsia="en-US"/>
            </w:rPr>
            <w:t>☐</w:t>
          </w:r>
        </w:sdtContent>
      </w:sdt>
      <w:r w:rsidR="0038737E" w:rsidRPr="0038737E">
        <w:rPr>
          <w:sz w:val="26"/>
          <w:szCs w:val="26"/>
          <w:lang w:eastAsia="en-US"/>
        </w:rPr>
        <w:t xml:space="preserve">  иное: ____________________________________________</w:t>
      </w:r>
    </w:p>
    <w:p w14:paraId="20F44B4C" w14:textId="77777777" w:rsidR="0038737E" w:rsidRPr="0038737E" w:rsidRDefault="0038737E" w:rsidP="007B2C72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38737E">
        <w:rPr>
          <w:sz w:val="26"/>
          <w:szCs w:val="26"/>
          <w:lang w:eastAsia="en-US"/>
        </w:rPr>
        <w:t>Просим отметить основные цели подключения к специализированной цифровой платформе сопровождения закупочной деятельности:</w:t>
      </w:r>
    </w:p>
    <w:p w14:paraId="007021BB" w14:textId="68CAC099" w:rsidR="007B2C72" w:rsidRPr="0038737E" w:rsidRDefault="0038737E" w:rsidP="007B2C72">
      <w:pPr>
        <w:spacing w:line="276" w:lineRule="auto"/>
        <w:rPr>
          <w:b/>
          <w:sz w:val="26"/>
          <w:szCs w:val="26"/>
          <w:lang w:val="en-US" w:eastAsia="en-US"/>
        </w:rPr>
      </w:pPr>
      <w:r w:rsidRPr="0038737E">
        <w:rPr>
          <w:b/>
          <w:sz w:val="26"/>
          <w:szCs w:val="26"/>
          <w:lang w:val="en-US" w:eastAsia="en-US"/>
        </w:rPr>
        <w:t xml:space="preserve">5. </w:t>
      </w:r>
      <w:proofErr w:type="spellStart"/>
      <w:r w:rsidRPr="0038737E">
        <w:rPr>
          <w:b/>
          <w:sz w:val="26"/>
          <w:szCs w:val="26"/>
          <w:lang w:val="en-US" w:eastAsia="en-US"/>
        </w:rPr>
        <w:t>Планируемые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38737E">
        <w:rPr>
          <w:b/>
          <w:sz w:val="26"/>
          <w:szCs w:val="26"/>
          <w:lang w:val="en-US" w:eastAsia="en-US"/>
        </w:rPr>
        <w:t>показатели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38737E">
        <w:rPr>
          <w:b/>
          <w:sz w:val="26"/>
          <w:szCs w:val="26"/>
          <w:lang w:val="en-US" w:eastAsia="en-US"/>
        </w:rPr>
        <w:t>эффективности</w:t>
      </w:r>
      <w:proofErr w:type="spellEnd"/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6379"/>
        <w:gridCol w:w="2743"/>
      </w:tblGrid>
      <w:tr w:rsidR="0038737E" w:rsidRPr="0038737E" w14:paraId="004114D1" w14:textId="77777777" w:rsidTr="007B2C72">
        <w:trPr>
          <w:jc w:val="center"/>
        </w:trPr>
        <w:tc>
          <w:tcPr>
            <w:tcW w:w="568" w:type="dxa"/>
            <w:shd w:val="clear" w:color="auto" w:fill="D9EAF7"/>
            <w:vAlign w:val="center"/>
          </w:tcPr>
          <w:p w14:paraId="3A9B6B4C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6379" w:type="dxa"/>
            <w:shd w:val="clear" w:color="auto" w:fill="D9EAF7"/>
            <w:vAlign w:val="center"/>
          </w:tcPr>
          <w:p w14:paraId="77701541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показателя</w:t>
            </w:r>
            <w:proofErr w:type="spellEnd"/>
          </w:p>
        </w:tc>
        <w:tc>
          <w:tcPr>
            <w:tcW w:w="2743" w:type="dxa"/>
            <w:shd w:val="clear" w:color="auto" w:fill="D9EAF7"/>
            <w:vAlign w:val="center"/>
          </w:tcPr>
          <w:p w14:paraId="21EC45DE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b/>
                <w:sz w:val="26"/>
                <w:szCs w:val="26"/>
              </w:rPr>
              <w:t>Информация</w:t>
            </w:r>
            <w:proofErr w:type="spellEnd"/>
          </w:p>
        </w:tc>
      </w:tr>
      <w:tr w:rsidR="0038737E" w:rsidRPr="0038737E" w14:paraId="4043C68E" w14:textId="77777777" w:rsidTr="007B2C72">
        <w:trPr>
          <w:jc w:val="center"/>
        </w:trPr>
        <w:tc>
          <w:tcPr>
            <w:tcW w:w="568" w:type="dxa"/>
            <w:vAlign w:val="center"/>
          </w:tcPr>
          <w:p w14:paraId="5BC84E1F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79" w:type="dxa"/>
            <w:vAlign w:val="center"/>
          </w:tcPr>
          <w:p w14:paraId="2E69DDF2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Сокращение сроков подготовки закупочной документации</w:t>
            </w:r>
          </w:p>
        </w:tc>
        <w:tc>
          <w:tcPr>
            <w:tcW w:w="2743" w:type="dxa"/>
            <w:vAlign w:val="center"/>
          </w:tcPr>
          <w:p w14:paraId="2E74573F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2812CF0D" w14:textId="77777777" w:rsidTr="007B2C72">
        <w:trPr>
          <w:jc w:val="center"/>
        </w:trPr>
        <w:tc>
          <w:tcPr>
            <w:tcW w:w="568" w:type="dxa"/>
            <w:vAlign w:val="center"/>
          </w:tcPr>
          <w:p w14:paraId="0325180C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379" w:type="dxa"/>
            <w:vAlign w:val="center"/>
          </w:tcPr>
          <w:p w14:paraId="41182B66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Снижение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нагрузки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персонал</w:t>
            </w:r>
            <w:proofErr w:type="spellEnd"/>
          </w:p>
        </w:tc>
        <w:tc>
          <w:tcPr>
            <w:tcW w:w="2743" w:type="dxa"/>
            <w:vAlign w:val="center"/>
          </w:tcPr>
          <w:p w14:paraId="5745B3E2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622A08DC" w14:textId="77777777" w:rsidTr="007B2C72">
        <w:trPr>
          <w:jc w:val="center"/>
        </w:trPr>
        <w:tc>
          <w:tcPr>
            <w:tcW w:w="568" w:type="dxa"/>
            <w:vAlign w:val="center"/>
          </w:tcPr>
          <w:p w14:paraId="749DF96A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79" w:type="dxa"/>
            <w:vAlign w:val="center"/>
          </w:tcPr>
          <w:p w14:paraId="6B765396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Снижение объема ручной подготовки документов</w:t>
            </w:r>
          </w:p>
        </w:tc>
        <w:tc>
          <w:tcPr>
            <w:tcW w:w="2743" w:type="dxa"/>
            <w:vAlign w:val="center"/>
          </w:tcPr>
          <w:p w14:paraId="357199E7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005F135C" w14:textId="77777777" w:rsidTr="007B2C72">
        <w:trPr>
          <w:jc w:val="center"/>
        </w:trPr>
        <w:tc>
          <w:tcPr>
            <w:tcW w:w="568" w:type="dxa"/>
            <w:vAlign w:val="center"/>
          </w:tcPr>
          <w:p w14:paraId="01A2C6E1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79" w:type="dxa"/>
            <w:vAlign w:val="center"/>
          </w:tcPr>
          <w:p w14:paraId="5CB448E1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737E">
              <w:rPr>
                <w:rFonts w:ascii="Times New Roman" w:hAnsi="Times New Roman"/>
                <w:sz w:val="26"/>
                <w:szCs w:val="26"/>
                <w:lang w:val="ru-RU"/>
              </w:rPr>
              <w:t>Повышение уровня автоматизации закупочных процедур</w:t>
            </w:r>
          </w:p>
        </w:tc>
        <w:tc>
          <w:tcPr>
            <w:tcW w:w="2743" w:type="dxa"/>
            <w:vAlign w:val="center"/>
          </w:tcPr>
          <w:p w14:paraId="0B5CC0DA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38737E" w:rsidRPr="0038737E" w14:paraId="181C6B93" w14:textId="77777777" w:rsidTr="007B2C72">
        <w:trPr>
          <w:jc w:val="center"/>
        </w:trPr>
        <w:tc>
          <w:tcPr>
            <w:tcW w:w="568" w:type="dxa"/>
            <w:vAlign w:val="center"/>
          </w:tcPr>
          <w:p w14:paraId="5A7671AF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79" w:type="dxa"/>
            <w:vAlign w:val="center"/>
          </w:tcPr>
          <w:p w14:paraId="0CF4286F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Повышение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обоснованности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формирования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НМЦК</w:t>
            </w:r>
          </w:p>
        </w:tc>
        <w:tc>
          <w:tcPr>
            <w:tcW w:w="2743" w:type="dxa"/>
            <w:vAlign w:val="center"/>
          </w:tcPr>
          <w:p w14:paraId="0DBFF4BB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37E" w:rsidRPr="0038737E" w14:paraId="5770D129" w14:textId="77777777" w:rsidTr="007B2C72">
        <w:trPr>
          <w:jc w:val="center"/>
        </w:trPr>
        <w:tc>
          <w:tcPr>
            <w:tcW w:w="568" w:type="dxa"/>
            <w:vAlign w:val="center"/>
          </w:tcPr>
          <w:p w14:paraId="15579E60" w14:textId="77777777" w:rsidR="0038737E" w:rsidRPr="0038737E" w:rsidRDefault="0038737E" w:rsidP="007B2C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3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79" w:type="dxa"/>
            <w:vAlign w:val="center"/>
          </w:tcPr>
          <w:p w14:paraId="5D6396A6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Снижение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внутренних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административных</w:t>
            </w:r>
            <w:proofErr w:type="spellEnd"/>
            <w:r w:rsidRPr="003873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737E">
              <w:rPr>
                <w:rFonts w:ascii="Times New Roman" w:hAnsi="Times New Roman"/>
                <w:sz w:val="26"/>
                <w:szCs w:val="26"/>
              </w:rPr>
              <w:t>расходов</w:t>
            </w:r>
            <w:proofErr w:type="spellEnd"/>
          </w:p>
        </w:tc>
        <w:tc>
          <w:tcPr>
            <w:tcW w:w="2743" w:type="dxa"/>
            <w:vAlign w:val="center"/>
          </w:tcPr>
          <w:p w14:paraId="50974CF9" w14:textId="77777777" w:rsidR="0038737E" w:rsidRPr="0038737E" w:rsidRDefault="0038737E" w:rsidP="007B2C7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E14F088" w14:textId="77777777" w:rsidR="0038737E" w:rsidRPr="0038737E" w:rsidRDefault="0038737E" w:rsidP="007B2C72">
      <w:pPr>
        <w:spacing w:line="276" w:lineRule="auto"/>
        <w:rPr>
          <w:sz w:val="26"/>
          <w:szCs w:val="26"/>
          <w:lang w:val="en-US" w:eastAsia="en-US"/>
        </w:rPr>
      </w:pPr>
    </w:p>
    <w:p w14:paraId="245C54B2" w14:textId="77777777" w:rsidR="0038737E" w:rsidRPr="0038737E" w:rsidRDefault="0038737E" w:rsidP="007B2C72">
      <w:pPr>
        <w:spacing w:line="276" w:lineRule="auto"/>
        <w:rPr>
          <w:sz w:val="26"/>
          <w:szCs w:val="26"/>
          <w:lang w:val="en-US" w:eastAsia="en-US"/>
        </w:rPr>
      </w:pPr>
      <w:r w:rsidRPr="0038737E">
        <w:rPr>
          <w:b/>
          <w:sz w:val="26"/>
          <w:szCs w:val="26"/>
          <w:lang w:eastAsia="en-US"/>
        </w:rPr>
        <w:t>6</w:t>
      </w:r>
      <w:r w:rsidRPr="0038737E">
        <w:rPr>
          <w:b/>
          <w:sz w:val="26"/>
          <w:szCs w:val="26"/>
          <w:lang w:val="en-US" w:eastAsia="en-US"/>
        </w:rPr>
        <w:t xml:space="preserve">. </w:t>
      </w:r>
      <w:proofErr w:type="spellStart"/>
      <w:r w:rsidRPr="0038737E">
        <w:rPr>
          <w:b/>
          <w:sz w:val="26"/>
          <w:szCs w:val="26"/>
          <w:lang w:val="en-US" w:eastAsia="en-US"/>
        </w:rPr>
        <w:t>Подтверждение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38737E">
        <w:rPr>
          <w:b/>
          <w:sz w:val="26"/>
          <w:szCs w:val="26"/>
          <w:lang w:val="en-US" w:eastAsia="en-US"/>
        </w:rPr>
        <w:t>достоверности</w:t>
      </w:r>
      <w:proofErr w:type="spellEnd"/>
      <w:r w:rsidRPr="0038737E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38737E">
        <w:rPr>
          <w:b/>
          <w:sz w:val="26"/>
          <w:szCs w:val="26"/>
          <w:lang w:val="en-US" w:eastAsia="en-US"/>
        </w:rPr>
        <w:t>сведений</w:t>
      </w:r>
      <w:proofErr w:type="spellEnd"/>
    </w:p>
    <w:p w14:paraId="0529E87D" w14:textId="77777777" w:rsidR="0038737E" w:rsidRPr="0038737E" w:rsidRDefault="0038737E" w:rsidP="007B2C72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38737E">
        <w:rPr>
          <w:sz w:val="26"/>
          <w:szCs w:val="26"/>
          <w:lang w:eastAsia="en-US"/>
        </w:rPr>
        <w:t>Настоящим подтверждаем достоверность представленных сведений и выражаем заинтересованность в подключении к специализированной цифровой платформе сопровождения закупочной деятельности.</w:t>
      </w:r>
    </w:p>
    <w:p w14:paraId="4BC31878" w14:textId="454B9A3B" w:rsidR="0038737E" w:rsidRPr="0038737E" w:rsidRDefault="0038737E" w:rsidP="007B2C72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38737E">
        <w:rPr>
          <w:sz w:val="26"/>
          <w:szCs w:val="26"/>
          <w:lang w:eastAsia="en-US"/>
        </w:rPr>
        <w:t>Организация подтверждает готовность к взаимодействию с Организационным комитетом Конкурса «Регионы – устойчивое развитие», прохождению обучения пользователей и участию в мероприятиях по внедрению цифровых решений в сфере закупочной деятельности.</w:t>
      </w:r>
    </w:p>
    <w:p w14:paraId="7475FCC5" w14:textId="77777777" w:rsidR="0038737E" w:rsidRPr="0038737E" w:rsidRDefault="0038737E" w:rsidP="00C87FF5">
      <w:pPr>
        <w:jc w:val="center"/>
        <w:rPr>
          <w:sz w:val="26"/>
          <w:szCs w:val="26"/>
        </w:rPr>
      </w:pPr>
    </w:p>
    <w:p w14:paraId="79CEFE84" w14:textId="168E844B" w:rsidR="00C87FF5" w:rsidRPr="007B2C72" w:rsidRDefault="00C87FF5" w:rsidP="00C87FF5">
      <w:pPr>
        <w:jc w:val="center"/>
        <w:rPr>
          <w:b/>
          <w:bCs/>
          <w:sz w:val="26"/>
          <w:szCs w:val="26"/>
        </w:rPr>
      </w:pPr>
      <w:r w:rsidRPr="007B2C72">
        <w:rPr>
          <w:b/>
          <w:bCs/>
          <w:sz w:val="26"/>
          <w:szCs w:val="26"/>
        </w:rPr>
        <w:t>Ответственные сотрудники для консультирования по заполнению Заявки</w:t>
      </w:r>
      <w:r w:rsidRPr="007B2C72">
        <w:rPr>
          <w:b/>
          <w:bCs/>
          <w:sz w:val="26"/>
          <w:szCs w:val="26"/>
        </w:rPr>
        <w:br/>
        <w:t>Биткова Юлия Владимировна</w:t>
      </w:r>
      <w:r w:rsidRPr="007B2C72">
        <w:rPr>
          <w:b/>
          <w:bCs/>
          <w:sz w:val="26"/>
          <w:szCs w:val="26"/>
        </w:rPr>
        <w:br/>
        <w:t>Тел.: 8 (800) 775-10-73, +7 (915) 317-77-89, +7 (926) 631-74-71</w:t>
      </w:r>
      <w:r w:rsidRPr="007B2C72">
        <w:rPr>
          <w:b/>
          <w:bCs/>
          <w:sz w:val="26"/>
          <w:szCs w:val="26"/>
        </w:rPr>
        <w:br/>
        <w:t>E-mail: Bitkova@infra-konkurs.ru, info@infra-konkurs.ru</w:t>
      </w:r>
    </w:p>
    <w:p w14:paraId="62A7981B" w14:textId="77777777" w:rsidR="007003AB" w:rsidRPr="00B867F3" w:rsidRDefault="007003AB" w:rsidP="00C87FF5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6"/>
          <w:szCs w:val="26"/>
        </w:rPr>
      </w:pPr>
    </w:p>
    <w:sectPr w:rsidR="007003AB" w:rsidRPr="00B867F3">
      <w:footerReference w:type="default" r:id="rId8"/>
      <w:headerReference w:type="first" r:id="rId9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F50D" w14:textId="77777777" w:rsidR="00B94DD2" w:rsidRDefault="00B94DD2">
      <w:r>
        <w:separator/>
      </w:r>
    </w:p>
  </w:endnote>
  <w:endnote w:type="continuationSeparator" w:id="0">
    <w:p w14:paraId="61F25112" w14:textId="77777777" w:rsidR="00B94DD2" w:rsidRDefault="00B9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25C7" w14:textId="77777777" w:rsidR="007003AB" w:rsidRDefault="004D14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491108D4" w14:textId="77777777" w:rsidR="007003AB" w:rsidRDefault="007003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C5A2" w14:textId="77777777" w:rsidR="00B94DD2" w:rsidRDefault="00B94DD2">
      <w:r>
        <w:separator/>
      </w:r>
    </w:p>
  </w:footnote>
  <w:footnote w:type="continuationSeparator" w:id="0">
    <w:p w14:paraId="00D6FF28" w14:textId="77777777" w:rsidR="00B94DD2" w:rsidRDefault="00B9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4785"/>
    </w:tblGrid>
    <w:tr w:rsidR="007003AB" w14:paraId="3F79729F" w14:textId="77777777">
      <w:tc>
        <w:tcPr>
          <w:tcW w:w="5067" w:type="dxa"/>
        </w:tcPr>
        <w:p w14:paraId="009A6E34" w14:textId="77777777" w:rsidR="007003AB" w:rsidRDefault="004D14B4">
          <w:pPr>
            <w:pStyle w:val="ab"/>
          </w:pPr>
          <w:r>
            <w:rPr>
              <w:noProof/>
            </w:rPr>
            <w:drawing>
              <wp:inline distT="0" distB="0" distL="0" distR="0" wp14:anchorId="5B241451" wp14:editId="122C605D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3F827651" w14:textId="77777777" w:rsidR="007003AB" w:rsidRDefault="004D14B4">
          <w:pPr>
            <w:pStyle w:val="ab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14:paraId="0B01C876" w14:textId="77777777" w:rsidR="007003AB" w:rsidRPr="0038737E" w:rsidRDefault="004D14B4">
          <w:pPr>
            <w:pStyle w:val="ab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38737E">
            <w:rPr>
              <w:rFonts w:ascii="Segoe UI Light" w:hAnsi="Segoe UI Light" w:cs="Segoe UI"/>
              <w:color w:val="9D9D9D"/>
            </w:rPr>
            <w:t>.: 8 (800) 775-10-73</w:t>
          </w:r>
        </w:p>
        <w:p w14:paraId="5E741D4C" w14:textId="77777777" w:rsidR="007003AB" w:rsidRPr="0038737E" w:rsidRDefault="004D14B4">
          <w:pPr>
            <w:pStyle w:val="ab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38737E"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38737E"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 w:rsidRPr="0038737E">
              <w:rPr>
                <w:rStyle w:val="a9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 w:rsidRPr="0038737E">
              <w:rPr>
                <w:rStyle w:val="a9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 w:rsidRPr="0038737E">
              <w:rPr>
                <w:rStyle w:val="a9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 w14:paraId="2794E2EC" w14:textId="77777777" w:rsidR="007003AB" w:rsidRPr="0038737E" w:rsidRDefault="007003AB">
          <w:pPr>
            <w:pStyle w:val="ab"/>
            <w:rPr>
              <w:rFonts w:ascii="Segoe UI Light" w:hAnsi="Segoe UI Light" w:cs="Segoe UI"/>
              <w:color w:val="9D9D9D"/>
            </w:rPr>
          </w:pPr>
        </w:p>
        <w:p w14:paraId="15D24A4F" w14:textId="77777777" w:rsidR="007003AB" w:rsidRDefault="004D14B4">
          <w:pPr>
            <w:pStyle w:val="ab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312F00E6" w14:textId="77777777" w:rsidR="007003AB" w:rsidRDefault="007003A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E6FB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AB"/>
    <w:rsid w:val="00212FBF"/>
    <w:rsid w:val="0038737E"/>
    <w:rsid w:val="004524F4"/>
    <w:rsid w:val="004D14B4"/>
    <w:rsid w:val="007003AB"/>
    <w:rsid w:val="007B2C72"/>
    <w:rsid w:val="008974EC"/>
    <w:rsid w:val="00AF609C"/>
    <w:rsid w:val="00B867F3"/>
    <w:rsid w:val="00B94DD2"/>
    <w:rsid w:val="00C87FF5"/>
    <w:rsid w:val="00CE2A14"/>
    <w:rsid w:val="00EB5ADB"/>
    <w:rsid w:val="00FE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A7E5"/>
  <w15:docId w15:val="{F35FDBFE-A561-41C4-B2EC-CBD3D4A0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1"/>
    <w:uiPriority w:val="99"/>
    <w:unhideWhenUsed/>
    <w:rPr>
      <w:color w:val="0000FF" w:themeColor="hyperlink"/>
      <w:u w:val="single"/>
    </w:rPr>
  </w:style>
  <w:style w:type="table" w:styleId="aa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0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List Paragraph"/>
    <w:basedOn w:val="a0"/>
    <w:uiPriority w:val="34"/>
    <w:qFormat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87FF5"/>
    <w:pPr>
      <w:numPr>
        <w:numId w:val="3"/>
      </w:numPr>
      <w:spacing w:after="200" w:line="276" w:lineRule="auto"/>
      <w:contextualSpacing/>
    </w:pPr>
    <w:rPr>
      <w:rFonts w:cstheme="minorBidi"/>
      <w:sz w:val="22"/>
      <w:szCs w:val="22"/>
      <w:lang w:val="en-US" w:eastAsia="en-US"/>
    </w:rPr>
  </w:style>
  <w:style w:type="table" w:customStyle="1" w:styleId="10">
    <w:name w:val="Сетка таблицы1"/>
    <w:basedOn w:val="a2"/>
    <w:next w:val="aa"/>
    <w:uiPriority w:val="59"/>
    <w:rsid w:val="0038737E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E3B8-90EA-4B66-995A-1ED0033D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margarita</cp:lastModifiedBy>
  <cp:revision>6</cp:revision>
  <cp:lastPrinted>2022-04-22T09:29:00Z</cp:lastPrinted>
  <dcterms:created xsi:type="dcterms:W3CDTF">2026-05-29T15:08:00Z</dcterms:created>
  <dcterms:modified xsi:type="dcterms:W3CDTF">2026-06-04T10:57:00Z</dcterms:modified>
</cp:coreProperties>
</file>