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text" w:horzAnchor="margin" w:tblpY="7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>
        <w:tc>
          <w:tcPr>
            <w:tcW w:w="1059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smallCaps/>
                <w:sz w:val="24"/>
                <w:szCs w:val="24"/>
              </w:rPr>
              <w:t>ЗАЯВКА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eastAsia="Roboto"/>
                <w:b/>
                <w:smallCaps/>
                <w:sz w:val="24"/>
                <w:szCs w:val="24"/>
              </w:rPr>
            </w:pPr>
            <w:r>
              <w:rPr>
                <w:rFonts w:eastAsia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eastAsia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tbl>
      <w:tblPr>
        <w:tblStyle w:val="a9"/>
        <w:tblW w:w="106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>
        <w:tc>
          <w:tcPr>
            <w:tcW w:w="10632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632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632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632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tabs>
          <w:tab w:val="left" w:pos="1358"/>
        </w:tabs>
        <w:rPr>
          <w:rFonts w:eastAsia="Roboto"/>
          <w:sz w:val="22"/>
          <w:szCs w:val="22"/>
          <w:lang w:val="en-US"/>
        </w:rPr>
      </w:pPr>
    </w:p>
    <w:tbl>
      <w:tblPr>
        <w:tblStyle w:val="a5"/>
        <w:tblW w:w="106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02"/>
      </w:tblGrid>
      <w:tr>
        <w:trPr>
          <w:trHeight w:val="320"/>
        </w:trPr>
        <w:tc>
          <w:tcPr>
            <w:tcW w:w="10607" w:type="dxa"/>
            <w:gridSpan w:val="3"/>
            <w:shd w:val="clear" w:color="auto" w:fill="0070C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8" w:type="dxa"/>
            <w:gridSpan w:val="2"/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РОЛЬ В ЛОГИСТИЧЕСКОМ ПРОЦЕССЕ (выбрать)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8" w:type="dxa"/>
            <w:gridSpan w:val="2"/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ДАННЫЕ ОТ КОМПАНИИ ОТПРАВИТЕЛЯ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  <w:shd w:val="clear" w:color="auto" w:fill="00B050"/>
              </w:rPr>
              <w:t>ДАННЫЕ ОТ КОМПАНИИ ПЕРЕВОЗЧИКА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8" w:type="dxa"/>
            <w:gridSpan w:val="2"/>
            <w:shd w:val="clear" w:color="auto" w:fill="00B05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ДАННЫЕ ПО ТЕКУЩЕМУ ПРОГРАММНОМУ ОБЕСПЕЧЕНИЮ, </w:t>
            </w:r>
            <w:proofErr w:type="gramStart"/>
            <w:r>
              <w:rPr>
                <w:b/>
                <w:color w:val="FFFFFF" w:themeColor="background1"/>
                <w:sz w:val="24"/>
                <w:szCs w:val="24"/>
              </w:rPr>
              <w:t>ИСПОЛЬЗУЕМОЕ</w:t>
            </w:r>
            <w:proofErr w:type="gramEnd"/>
            <w:r>
              <w:rPr>
                <w:b/>
                <w:color w:val="FFFFFF" w:themeColor="background1"/>
                <w:sz w:val="24"/>
                <w:szCs w:val="24"/>
              </w:rPr>
              <w:t xml:space="preserve"> НА ПРЕДПРИЯТИИ НА ТЕКУЩИЙ МОМЕНТ (при наличии)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Сократить дефицит кадров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Внедрение электронного документооборота и формирование единых баз данных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>
      <w:pPr>
        <w:rPr>
          <w:sz w:val="24"/>
          <w:szCs w:val="22"/>
        </w:rPr>
      </w:pPr>
      <w:bookmarkStart w:id="0" w:name="_GoBack"/>
      <w:bookmarkEnd w:id="0"/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</w:p>
    <w:sectPr>
      <w:footerReference w:type="default" r:id="rId10"/>
      <w:headerReference w:type="first" r:id="rId11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10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462"/>
    </w:tblGrid>
    <w:tr>
      <w:tc>
        <w:tcPr>
          <w:tcW w:w="5136" w:type="dxa"/>
        </w:tcPr>
        <w:p>
          <w:pPr>
            <w:pStyle w:val="ac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2" w:type="dxa"/>
          <w:vAlign w:val="center"/>
        </w:tcPr>
        <w:p>
          <w:pPr>
            <w:pStyle w:val="ac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c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c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c"/>
            <w:rPr>
              <w:rFonts w:ascii="Segoe UI Light" w:hAnsi="Segoe UI Light" w:cs="Segoe UI"/>
              <w:color w:val="9D9D9D"/>
            </w:rPr>
          </w:pPr>
        </w:p>
        <w:p>
          <w:pPr>
            <w:pStyle w:val="ac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styleId="ab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styleId="ab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E7DC3-4666-4260-90F9-E9F45F04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5</cp:revision>
  <dcterms:created xsi:type="dcterms:W3CDTF">2024-12-13T07:18:00Z</dcterms:created>
  <dcterms:modified xsi:type="dcterms:W3CDTF">2025-11-27T08:03:00Z</dcterms:modified>
</cp:coreProperties>
</file>